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4143" w14:textId="43C0CBDE" w:rsidR="00077A69" w:rsidRPr="00A2080F" w:rsidRDefault="00A2080F">
      <w:pPr>
        <w:rPr>
          <w:rFonts w:ascii="Arial" w:hAnsi="Arial" w:cs="Arial"/>
        </w:rPr>
      </w:pPr>
      <w:r w:rsidRPr="00A2080F">
        <w:rPr>
          <w:rFonts w:ascii="Arial" w:hAnsi="Arial" w:cs="Arial"/>
        </w:rPr>
        <w:t>Bylaws Report</w:t>
      </w:r>
    </w:p>
    <w:p w14:paraId="4DD575A3" w14:textId="7CC99E79" w:rsidR="00A2080F" w:rsidRPr="00A2080F" w:rsidRDefault="00A2080F">
      <w:pPr>
        <w:rPr>
          <w:rFonts w:ascii="Arial" w:hAnsi="Arial" w:cs="Arial"/>
        </w:rPr>
      </w:pPr>
      <w:r w:rsidRPr="00A2080F">
        <w:rPr>
          <w:rFonts w:ascii="Arial" w:hAnsi="Arial" w:cs="Arial"/>
        </w:rPr>
        <w:t>Executive Board</w:t>
      </w:r>
    </w:p>
    <w:p w14:paraId="4AA65B8A" w14:textId="75F57DE0" w:rsidR="00A2080F" w:rsidRPr="00A2080F" w:rsidRDefault="00A2080F">
      <w:pPr>
        <w:rPr>
          <w:rFonts w:ascii="Arial" w:hAnsi="Arial" w:cs="Arial"/>
        </w:rPr>
      </w:pPr>
      <w:r w:rsidRPr="00A2080F">
        <w:rPr>
          <w:rFonts w:ascii="Arial" w:hAnsi="Arial" w:cs="Arial"/>
        </w:rPr>
        <w:t>September 23, 2023</w:t>
      </w:r>
    </w:p>
    <w:p w14:paraId="037EE760" w14:textId="77777777" w:rsidR="00A2080F" w:rsidRPr="00A2080F" w:rsidRDefault="00A2080F">
      <w:pPr>
        <w:rPr>
          <w:rFonts w:ascii="Arial" w:hAnsi="Arial" w:cs="Arial"/>
        </w:rPr>
      </w:pPr>
    </w:p>
    <w:p w14:paraId="1F5DD99E" w14:textId="7C0D7E6F" w:rsidR="00A2080F" w:rsidRPr="00A2080F" w:rsidRDefault="00A2080F" w:rsidP="00A2080F">
      <w:pPr>
        <w:rPr>
          <w:rFonts w:ascii="Arial" w:hAnsi="Arial" w:cs="Arial"/>
        </w:rPr>
      </w:pPr>
    </w:p>
    <w:p w14:paraId="0E4952CB" w14:textId="7D21CD02" w:rsidR="00A2080F" w:rsidRPr="0078136C" w:rsidRDefault="00A2080F" w:rsidP="00A2080F">
      <w:pPr>
        <w:rPr>
          <w:rFonts w:ascii="Arial" w:hAnsi="Arial" w:cs="Arial"/>
          <w:b/>
          <w:bCs/>
          <w:sz w:val="32"/>
          <w:szCs w:val="32"/>
          <w:u w:val="single"/>
        </w:rPr>
      </w:pPr>
      <w:r w:rsidRPr="0078136C">
        <w:rPr>
          <w:rFonts w:ascii="Arial" w:hAnsi="Arial" w:cs="Arial"/>
          <w:b/>
          <w:bCs/>
          <w:sz w:val="32"/>
          <w:szCs w:val="32"/>
          <w:u w:val="single"/>
        </w:rPr>
        <w:t xml:space="preserve">Clarification of CTSO Bylaws </w:t>
      </w:r>
      <w:r w:rsidR="00B574DB">
        <w:rPr>
          <w:rFonts w:ascii="Arial" w:hAnsi="Arial" w:cs="Arial"/>
          <w:b/>
          <w:bCs/>
          <w:sz w:val="32"/>
          <w:szCs w:val="32"/>
          <w:u w:val="single"/>
        </w:rPr>
        <w:t>regard</w:t>
      </w:r>
      <w:r w:rsidRPr="0078136C">
        <w:rPr>
          <w:rFonts w:ascii="Arial" w:hAnsi="Arial" w:cs="Arial"/>
          <w:b/>
          <w:bCs/>
          <w:sz w:val="32"/>
          <w:szCs w:val="32"/>
          <w:u w:val="single"/>
        </w:rPr>
        <w:t>ing a minimum number of members in a chapter</w:t>
      </w:r>
    </w:p>
    <w:p w14:paraId="1933D0DC" w14:textId="77777777" w:rsidR="0078136C" w:rsidRPr="00A2080F" w:rsidRDefault="0078136C" w:rsidP="00A2080F">
      <w:pPr>
        <w:rPr>
          <w:rFonts w:ascii="Arial" w:hAnsi="Arial" w:cs="Arial"/>
          <w:u w:val="single"/>
        </w:rPr>
      </w:pPr>
    </w:p>
    <w:p w14:paraId="46C3EF81" w14:textId="42B9C450" w:rsidR="00A2080F" w:rsidRPr="00A2080F" w:rsidRDefault="00A70B60" w:rsidP="00A2080F">
      <w:pPr>
        <w:rPr>
          <w:rFonts w:ascii="Arial" w:hAnsi="Arial" w:cs="Arial"/>
        </w:rPr>
      </w:pPr>
      <w:r>
        <w:rPr>
          <w:rFonts w:ascii="Arial" w:hAnsi="Arial" w:cs="Arial"/>
          <w:b/>
          <w:bCs/>
        </w:rPr>
        <w:t>CURRENT</w:t>
      </w:r>
      <w:r>
        <w:rPr>
          <w:rFonts w:ascii="Arial" w:hAnsi="Arial" w:cs="Arial"/>
        </w:rPr>
        <w:t>:</w:t>
      </w:r>
    </w:p>
    <w:p w14:paraId="65C7FFD4" w14:textId="77777777" w:rsidR="00A2080F" w:rsidRPr="00A2080F" w:rsidRDefault="00A2080F" w:rsidP="00A2080F">
      <w:pPr>
        <w:rPr>
          <w:rFonts w:ascii="Arial" w:hAnsi="Arial" w:cs="Arial"/>
        </w:rPr>
      </w:pPr>
      <w:r w:rsidRPr="00A2080F">
        <w:rPr>
          <w:rFonts w:ascii="Arial" w:hAnsi="Arial" w:cs="Arial"/>
        </w:rPr>
        <w:t xml:space="preserve">The </w:t>
      </w:r>
      <w:r w:rsidRPr="00A2080F">
        <w:rPr>
          <w:rFonts w:ascii="Arial" w:hAnsi="Arial" w:cs="Arial"/>
          <w:b/>
          <w:bCs/>
        </w:rPr>
        <w:t>CTSO Bylaws</w:t>
      </w:r>
      <w:r w:rsidRPr="00A2080F">
        <w:rPr>
          <w:rFonts w:ascii="Arial" w:hAnsi="Arial" w:cs="Arial"/>
        </w:rPr>
        <w:t xml:space="preserve"> state: </w:t>
      </w:r>
    </w:p>
    <w:p w14:paraId="44AE4B4C" w14:textId="16CD7714" w:rsidR="00A2080F" w:rsidRPr="00A2080F" w:rsidRDefault="00A2080F" w:rsidP="00A2080F">
      <w:pPr>
        <w:rPr>
          <w:rFonts w:ascii="Arial" w:hAnsi="Arial" w:cs="Arial"/>
          <w:b/>
          <w:bCs/>
        </w:rPr>
      </w:pPr>
      <w:r w:rsidRPr="00A2080F">
        <w:rPr>
          <w:rFonts w:ascii="Arial" w:hAnsi="Arial" w:cs="Arial"/>
          <w:b/>
          <w:bCs/>
        </w:rPr>
        <w:t xml:space="preserve">Article V </w:t>
      </w:r>
      <w:r w:rsidR="00D52E9F">
        <w:rPr>
          <w:rFonts w:ascii="Arial" w:hAnsi="Arial" w:cs="Arial"/>
          <w:b/>
          <w:bCs/>
        </w:rPr>
        <w:t>ORGANIZATION</w:t>
      </w:r>
    </w:p>
    <w:p w14:paraId="57C2EC48" w14:textId="2EC89688" w:rsidR="00A2080F" w:rsidRPr="00A2080F" w:rsidRDefault="00A2080F" w:rsidP="00867D7F">
      <w:pPr>
        <w:ind w:firstLine="720"/>
        <w:rPr>
          <w:rFonts w:ascii="Arial" w:hAnsi="Arial" w:cs="Arial"/>
          <w:b/>
          <w:bCs/>
        </w:rPr>
      </w:pPr>
      <w:r w:rsidRPr="00A2080F">
        <w:rPr>
          <w:rFonts w:ascii="Arial" w:hAnsi="Arial" w:cs="Arial"/>
          <w:b/>
          <w:bCs/>
        </w:rPr>
        <w:t>Section B. Chapter</w:t>
      </w:r>
    </w:p>
    <w:p w14:paraId="19520F0D" w14:textId="7C74CFA4" w:rsidR="00A2080F" w:rsidRDefault="00A2080F" w:rsidP="00A2080F">
      <w:pPr>
        <w:pStyle w:val="ListParagraph"/>
        <w:numPr>
          <w:ilvl w:val="0"/>
          <w:numId w:val="1"/>
        </w:numPr>
        <w:rPr>
          <w:rFonts w:ascii="Arial" w:hAnsi="Arial" w:cs="Arial"/>
        </w:rPr>
      </w:pPr>
      <w:r w:rsidRPr="00A2080F">
        <w:rPr>
          <w:rFonts w:ascii="Arial" w:hAnsi="Arial" w:cs="Arial"/>
        </w:rPr>
        <w:t>Chapters shall be organized</w:t>
      </w:r>
      <w:r w:rsidR="00A10098">
        <w:rPr>
          <w:rFonts w:ascii="Arial" w:hAnsi="Arial" w:cs="Arial"/>
        </w:rPr>
        <w:t xml:space="preserve"> in</w:t>
      </w:r>
      <w:r w:rsidRPr="00A2080F">
        <w:rPr>
          <w:rFonts w:ascii="Arial" w:hAnsi="Arial" w:cs="Arial"/>
        </w:rPr>
        <w:t xml:space="preserve"> accordance with state organization bylaws.  Each chapter so organized shall have no fewer than twelve (12) members.</w:t>
      </w:r>
    </w:p>
    <w:p w14:paraId="1922B748" w14:textId="77777777" w:rsidR="00A2080F" w:rsidRPr="00A2080F" w:rsidRDefault="00A2080F" w:rsidP="00A2080F">
      <w:pPr>
        <w:pStyle w:val="ListParagraph"/>
        <w:ind w:left="1800"/>
        <w:rPr>
          <w:rFonts w:ascii="Arial" w:hAnsi="Arial" w:cs="Arial"/>
        </w:rPr>
      </w:pPr>
    </w:p>
    <w:p w14:paraId="22F0043A" w14:textId="77777777" w:rsidR="00A2080F" w:rsidRDefault="00A2080F" w:rsidP="00A2080F">
      <w:pPr>
        <w:rPr>
          <w:rFonts w:ascii="Arial" w:hAnsi="Arial" w:cs="Arial"/>
        </w:rPr>
      </w:pPr>
      <w:r w:rsidRPr="00DE1DC7">
        <w:rPr>
          <w:rFonts w:ascii="Arial" w:hAnsi="Arial" w:cs="Arial"/>
          <w:b/>
          <w:bCs/>
        </w:rPr>
        <w:t>The</w:t>
      </w:r>
      <w:r w:rsidRPr="00A2080F">
        <w:rPr>
          <w:rFonts w:ascii="Arial" w:hAnsi="Arial" w:cs="Arial"/>
          <w:b/>
          <w:bCs/>
        </w:rPr>
        <w:t xml:space="preserve"> Constitution</w:t>
      </w:r>
      <w:r w:rsidRPr="00A2080F">
        <w:rPr>
          <w:rFonts w:ascii="Arial" w:hAnsi="Arial" w:cs="Arial"/>
        </w:rPr>
        <w:t xml:space="preserve"> states:</w:t>
      </w:r>
    </w:p>
    <w:p w14:paraId="5C8CDBB7" w14:textId="21295F2E" w:rsidR="0078136C" w:rsidRDefault="0078136C" w:rsidP="0078136C">
      <w:pPr>
        <w:rPr>
          <w:rFonts w:ascii="Arial" w:eastAsia="Times New Roman" w:hAnsi="Arial" w:cs="Arial"/>
          <w:b/>
          <w:bCs/>
        </w:rPr>
      </w:pPr>
      <w:r>
        <w:rPr>
          <w:rFonts w:ascii="Arial" w:eastAsia="Times New Roman" w:hAnsi="Arial" w:cs="Arial"/>
          <w:b/>
          <w:bCs/>
        </w:rPr>
        <w:t>Article V O</w:t>
      </w:r>
      <w:r w:rsidR="00D52E9F">
        <w:rPr>
          <w:rFonts w:ascii="Arial" w:eastAsia="Times New Roman" w:hAnsi="Arial" w:cs="Arial"/>
          <w:b/>
          <w:bCs/>
        </w:rPr>
        <w:t>RGANIZATION</w:t>
      </w:r>
    </w:p>
    <w:p w14:paraId="202C62D0" w14:textId="77777777" w:rsidR="00867D7F" w:rsidRDefault="00867D7F" w:rsidP="00867D7F">
      <w:pPr>
        <w:rPr>
          <w:rFonts w:ascii="Arial" w:hAnsi="Arial" w:cs="Arial"/>
        </w:rPr>
      </w:pPr>
      <w:r>
        <w:rPr>
          <w:rFonts w:ascii="Arial" w:eastAsia="Times New Roman" w:hAnsi="Arial" w:cs="Arial"/>
          <w:b/>
          <w:bCs/>
        </w:rPr>
        <w:tab/>
      </w:r>
      <w:r w:rsidR="00A2080F" w:rsidRPr="00A2080F">
        <w:rPr>
          <w:rFonts w:ascii="Arial" w:eastAsia="Times New Roman" w:hAnsi="Arial" w:cs="Arial"/>
          <w:b/>
          <w:bCs/>
        </w:rPr>
        <w:t>Section A. Levels of Organization</w:t>
      </w:r>
      <w:r>
        <w:rPr>
          <w:rFonts w:ascii="Arial" w:hAnsi="Arial" w:cs="Arial"/>
        </w:rPr>
        <w:t xml:space="preserve"> </w:t>
      </w:r>
    </w:p>
    <w:p w14:paraId="4A3EFF0D" w14:textId="6043B2BA" w:rsidR="00A2080F" w:rsidRPr="00867D7F" w:rsidRDefault="00A2080F" w:rsidP="00867D7F">
      <w:pPr>
        <w:ind w:left="720"/>
        <w:rPr>
          <w:rFonts w:ascii="Arial" w:hAnsi="Arial" w:cs="Arial"/>
        </w:rPr>
      </w:pPr>
      <w:r w:rsidRPr="00A2080F">
        <w:rPr>
          <w:rFonts w:ascii="Arial" w:eastAsia="Times New Roman" w:hAnsi="Arial" w:cs="Arial"/>
        </w:rPr>
        <w:t xml:space="preserve">The business of the Society shall be conducted by the organization on three (3) levels. The three (3) levels of organization shall be chapter, state organization, and international. </w:t>
      </w:r>
    </w:p>
    <w:p w14:paraId="0D2DA8A9" w14:textId="77777777" w:rsidR="00A2080F" w:rsidRDefault="00A2080F" w:rsidP="00867D7F">
      <w:pPr>
        <w:ind w:firstLine="720"/>
        <w:rPr>
          <w:rFonts w:ascii="Arial" w:eastAsia="Times New Roman" w:hAnsi="Arial" w:cs="Arial"/>
        </w:rPr>
      </w:pPr>
      <w:r w:rsidRPr="00A2080F">
        <w:rPr>
          <w:rFonts w:ascii="Arial" w:eastAsia="Times New Roman" w:hAnsi="Arial" w:cs="Arial"/>
          <w:b/>
          <w:bCs/>
        </w:rPr>
        <w:t xml:space="preserve">Section B. Chapter Level </w:t>
      </w:r>
    </w:p>
    <w:p w14:paraId="42C3A118" w14:textId="77777777" w:rsidR="00DE1DC7" w:rsidRDefault="00A2080F" w:rsidP="00DE1DC7">
      <w:pPr>
        <w:pStyle w:val="ListParagraph"/>
        <w:numPr>
          <w:ilvl w:val="0"/>
          <w:numId w:val="22"/>
        </w:numPr>
        <w:spacing w:after="100" w:afterAutospacing="1"/>
        <w:rPr>
          <w:rFonts w:ascii="Arial" w:eastAsia="Times New Roman" w:hAnsi="Arial" w:cs="Arial"/>
        </w:rPr>
      </w:pPr>
      <w:r w:rsidRPr="00A70B60">
        <w:rPr>
          <w:rFonts w:ascii="Arial" w:eastAsia="Times New Roman" w:hAnsi="Arial" w:cs="Arial"/>
        </w:rPr>
        <w:t>Chapters shall be organized in accordance with state organization bylaws. Each chapter so organized shall have no fewer than twelve (12) members. The Society shall grant the charter.</w:t>
      </w:r>
    </w:p>
    <w:p w14:paraId="28F6C57E" w14:textId="77777777" w:rsidR="00DE1DC7" w:rsidRDefault="00A2080F" w:rsidP="00DE1DC7">
      <w:pPr>
        <w:pStyle w:val="ListParagraph"/>
        <w:numPr>
          <w:ilvl w:val="0"/>
          <w:numId w:val="22"/>
        </w:numPr>
        <w:spacing w:before="100" w:beforeAutospacing="1" w:after="100" w:afterAutospacing="1"/>
        <w:rPr>
          <w:rFonts w:ascii="Arial" w:eastAsia="Times New Roman" w:hAnsi="Arial" w:cs="Arial"/>
        </w:rPr>
      </w:pPr>
      <w:r w:rsidRPr="00A70B60">
        <w:rPr>
          <w:rFonts w:ascii="Arial" w:eastAsia="Times New Roman" w:hAnsi="Arial" w:cs="Arial"/>
          <w:u w:val="single"/>
        </w:rPr>
        <w:t>Charter members shall be those who become</w:t>
      </w:r>
      <w:r w:rsidRPr="00A70B60">
        <w:rPr>
          <w:rFonts w:ascii="Arial" w:eastAsia="Times New Roman" w:hAnsi="Arial" w:cs="Arial"/>
        </w:rPr>
        <w:t xml:space="preserve"> </w:t>
      </w:r>
      <w:r w:rsidRPr="00A70B60">
        <w:rPr>
          <w:rFonts w:ascii="Arial" w:eastAsia="Times New Roman" w:hAnsi="Arial" w:cs="Arial"/>
          <w:u w:val="single"/>
        </w:rPr>
        <w:t>members of the chapter at the time of installation of the chapter</w:t>
      </w:r>
      <w:r w:rsidRPr="00A70B60">
        <w:rPr>
          <w:rFonts w:ascii="Arial" w:eastAsia="Times New Roman" w:hAnsi="Arial" w:cs="Arial"/>
        </w:rPr>
        <w:t xml:space="preserve">. Any member who transfers her membership to the </w:t>
      </w:r>
      <w:r w:rsidRPr="00A70B60">
        <w:rPr>
          <w:rFonts w:ascii="Arial" w:eastAsia="Times New Roman" w:hAnsi="Arial" w:cs="Arial"/>
          <w:u w:val="single"/>
        </w:rPr>
        <w:t>new chapter</w:t>
      </w:r>
      <w:r w:rsidRPr="00A70B60">
        <w:rPr>
          <w:rFonts w:ascii="Arial" w:eastAsia="Times New Roman" w:hAnsi="Arial" w:cs="Arial"/>
        </w:rPr>
        <w:t xml:space="preserve"> at the time of its installation becomes a charter member of the new chapter.</w:t>
      </w:r>
    </w:p>
    <w:p w14:paraId="08CF2A0A" w14:textId="7E79FD49" w:rsidR="00F7762C" w:rsidRPr="00867D7F" w:rsidRDefault="00A2080F" w:rsidP="00DE1DC7">
      <w:pPr>
        <w:pStyle w:val="ListParagraph"/>
        <w:numPr>
          <w:ilvl w:val="0"/>
          <w:numId w:val="22"/>
        </w:numPr>
        <w:spacing w:before="100" w:beforeAutospacing="1" w:after="100" w:afterAutospacing="1"/>
        <w:rPr>
          <w:rFonts w:ascii="Arial" w:eastAsia="Times New Roman" w:hAnsi="Arial" w:cs="Arial"/>
        </w:rPr>
      </w:pPr>
      <w:r w:rsidRPr="00A70B60">
        <w:rPr>
          <w:rFonts w:ascii="Arial" w:eastAsia="Times New Roman" w:hAnsi="Arial" w:cs="Arial"/>
        </w:rPr>
        <w:t xml:space="preserve">Each chapter shall have chapter rules which are consistent with the </w:t>
      </w:r>
      <w:r w:rsidRPr="00A70B60">
        <w:rPr>
          <w:rFonts w:ascii="Arial" w:eastAsia="Times New Roman" w:hAnsi="Arial" w:cs="Arial"/>
          <w:i/>
          <w:iCs/>
        </w:rPr>
        <w:t xml:space="preserve">Constitution </w:t>
      </w:r>
      <w:r w:rsidRPr="00A70B60">
        <w:rPr>
          <w:rFonts w:ascii="Arial" w:eastAsia="Times New Roman" w:hAnsi="Arial" w:cs="Arial"/>
        </w:rPr>
        <w:t>and its state organization bylaws.</w:t>
      </w:r>
    </w:p>
    <w:p w14:paraId="59811900" w14:textId="01667A66" w:rsidR="00A2080F" w:rsidRPr="005B59A1" w:rsidRDefault="00A2080F" w:rsidP="005B59A1">
      <w:pPr>
        <w:spacing w:before="100" w:beforeAutospacing="1" w:after="100" w:afterAutospacing="1"/>
        <w:rPr>
          <w:rFonts w:ascii="Arial" w:eastAsia="Times New Roman" w:hAnsi="Arial" w:cs="Arial"/>
          <w:b/>
          <w:bCs/>
        </w:rPr>
      </w:pPr>
      <w:r w:rsidRPr="00C27A83">
        <w:rPr>
          <w:rFonts w:ascii="Arial" w:hAnsi="Arial" w:cs="Arial"/>
        </w:rPr>
        <w:t xml:space="preserve">The rules in Article V Organization apply when members/women wish to </w:t>
      </w:r>
      <w:r w:rsidR="00B574DB" w:rsidRPr="00C27A83">
        <w:rPr>
          <w:rFonts w:ascii="Arial" w:hAnsi="Arial" w:cs="Arial"/>
        </w:rPr>
        <w:t>organize</w:t>
      </w:r>
      <w:r w:rsidRPr="00C27A83">
        <w:rPr>
          <w:rFonts w:ascii="Arial" w:hAnsi="Arial" w:cs="Arial"/>
        </w:rPr>
        <w:t xml:space="preserve"> a </w:t>
      </w:r>
      <w:r w:rsidRPr="00C27A83">
        <w:rPr>
          <w:rFonts w:ascii="Arial" w:hAnsi="Arial" w:cs="Arial"/>
          <w:u w:val="single"/>
        </w:rPr>
        <w:t>new</w:t>
      </w:r>
      <w:r w:rsidRPr="00C27A83">
        <w:rPr>
          <w:rFonts w:ascii="Arial" w:hAnsi="Arial" w:cs="Arial"/>
        </w:rPr>
        <w:t xml:space="preserve"> chapter. The only reference to minimum numbers in the state Bylaws and the Constitution is under the section titled </w:t>
      </w:r>
      <w:r w:rsidR="00B574DB" w:rsidRPr="00C27A83">
        <w:rPr>
          <w:rFonts w:ascii="Arial" w:hAnsi="Arial" w:cs="Arial"/>
        </w:rPr>
        <w:t xml:space="preserve">Article V </w:t>
      </w:r>
      <w:r w:rsidRPr="00C27A83">
        <w:rPr>
          <w:rFonts w:ascii="Arial" w:hAnsi="Arial" w:cs="Arial"/>
        </w:rPr>
        <w:t>Organization.  There is no mention of minimum numbers under Membership.  State and chapter treasurers pay dues to</w:t>
      </w:r>
      <w:r w:rsidR="00B574DB" w:rsidRPr="00C27A83">
        <w:rPr>
          <w:rFonts w:ascii="Arial" w:hAnsi="Arial" w:cs="Arial"/>
        </w:rPr>
        <w:t xml:space="preserve"> DKG </w:t>
      </w:r>
      <w:r w:rsidRPr="00C27A83">
        <w:rPr>
          <w:rFonts w:ascii="Arial" w:hAnsi="Arial" w:cs="Arial"/>
        </w:rPr>
        <w:t xml:space="preserve">International yearly. Never has International refused dues if the number of chapter members is lower than 12.  </w:t>
      </w:r>
      <w:r w:rsidRPr="005B59A1">
        <w:rPr>
          <w:rFonts w:ascii="Arial" w:hAnsi="Arial" w:cs="Arial"/>
        </w:rPr>
        <w:t>Those of us who have served on the Executive Board know that when chapters have dissolved or merged in the past, the result has been a loss in membership.  Revitalization is a time to strengthen chapters both small and large.  Building membership is a desired outcome of revitalizing chapters, but chapters with membership now at less than 12 have been granted charters and can continue as a chapter with a low number of members.</w:t>
      </w:r>
    </w:p>
    <w:p w14:paraId="4D9CF34C" w14:textId="16984388" w:rsidR="00A2080F" w:rsidRDefault="00A2080F" w:rsidP="00A2080F">
      <w:pPr>
        <w:rPr>
          <w:rFonts w:ascii="Arial" w:eastAsia="Times New Roman" w:hAnsi="Arial" w:cs="Arial"/>
        </w:rPr>
      </w:pPr>
      <w:r w:rsidRPr="00A2080F">
        <w:rPr>
          <w:rFonts w:ascii="Arial" w:eastAsia="Times New Roman" w:hAnsi="Arial" w:cs="Arial"/>
        </w:rPr>
        <w:t xml:space="preserve">To clarify and avoid misinterpretation in the future </w:t>
      </w:r>
      <w:r w:rsidR="00A70B60">
        <w:rPr>
          <w:rFonts w:ascii="Arial" w:eastAsia="Times New Roman" w:hAnsi="Arial" w:cs="Arial"/>
        </w:rPr>
        <w:t xml:space="preserve">in </w:t>
      </w:r>
      <w:r w:rsidR="00B574DB">
        <w:rPr>
          <w:rFonts w:ascii="Arial" w:eastAsia="Times New Roman" w:hAnsi="Arial" w:cs="Arial"/>
        </w:rPr>
        <w:t>CTSO Bylaws, t</w:t>
      </w:r>
      <w:r w:rsidRPr="00A2080F">
        <w:rPr>
          <w:rFonts w:ascii="Arial" w:eastAsia="Times New Roman" w:hAnsi="Arial" w:cs="Arial"/>
        </w:rPr>
        <w:t xml:space="preserve">he </w:t>
      </w:r>
      <w:r>
        <w:rPr>
          <w:rFonts w:ascii="Arial" w:eastAsia="Times New Roman" w:hAnsi="Arial" w:cs="Arial"/>
        </w:rPr>
        <w:t xml:space="preserve">word ‘charter’ can be added to the existing language.  </w:t>
      </w:r>
      <w:r w:rsidRPr="00A2080F">
        <w:rPr>
          <w:rFonts w:ascii="Arial" w:eastAsia="Times New Roman" w:hAnsi="Arial" w:cs="Arial"/>
        </w:rPr>
        <w:t>The word ‘charter’ is used in th</w:t>
      </w:r>
      <w:r w:rsidR="00DE1DC7">
        <w:rPr>
          <w:rFonts w:ascii="Arial" w:eastAsia="Times New Roman" w:hAnsi="Arial" w:cs="Arial"/>
        </w:rPr>
        <w:t>e</w:t>
      </w:r>
      <w:r w:rsidRPr="00A2080F">
        <w:rPr>
          <w:rFonts w:ascii="Arial" w:eastAsia="Times New Roman" w:hAnsi="Arial" w:cs="Arial"/>
        </w:rPr>
        <w:t xml:space="preserve"> </w:t>
      </w:r>
      <w:proofErr w:type="gramStart"/>
      <w:r w:rsidR="00A70B60">
        <w:rPr>
          <w:rFonts w:ascii="Arial" w:eastAsia="Times New Roman" w:hAnsi="Arial" w:cs="Arial"/>
        </w:rPr>
        <w:t>I</w:t>
      </w:r>
      <w:r w:rsidRPr="00A2080F">
        <w:rPr>
          <w:rFonts w:ascii="Arial" w:eastAsia="Times New Roman" w:hAnsi="Arial" w:cs="Arial"/>
        </w:rPr>
        <w:t>nternational</w:t>
      </w:r>
      <w:proofErr w:type="gramEnd"/>
      <w:r w:rsidR="00A70B60">
        <w:rPr>
          <w:rFonts w:ascii="Arial" w:eastAsia="Times New Roman" w:hAnsi="Arial" w:cs="Arial"/>
        </w:rPr>
        <w:t xml:space="preserve"> </w:t>
      </w:r>
      <w:r w:rsidRPr="00A2080F">
        <w:rPr>
          <w:rFonts w:ascii="Arial" w:eastAsia="Times New Roman" w:hAnsi="Arial" w:cs="Arial"/>
        </w:rPr>
        <w:t>documents</w:t>
      </w:r>
      <w:r>
        <w:rPr>
          <w:rFonts w:ascii="Arial" w:eastAsia="Times New Roman" w:hAnsi="Arial" w:cs="Arial"/>
        </w:rPr>
        <w:t xml:space="preserve">. This is </w:t>
      </w:r>
      <w:r w:rsidRPr="00A2080F">
        <w:rPr>
          <w:rFonts w:ascii="Arial" w:eastAsia="Times New Roman" w:hAnsi="Arial" w:cs="Arial"/>
        </w:rPr>
        <w:t>not an amendment to our Bylaws</w:t>
      </w:r>
      <w:r>
        <w:rPr>
          <w:rFonts w:ascii="Arial" w:eastAsia="Times New Roman" w:hAnsi="Arial" w:cs="Arial"/>
        </w:rPr>
        <w:t xml:space="preserve">. </w:t>
      </w:r>
      <w:r w:rsidRPr="00A2080F">
        <w:rPr>
          <w:rFonts w:ascii="Arial" w:eastAsia="Times New Roman" w:hAnsi="Arial" w:cs="Arial"/>
        </w:rPr>
        <w:t xml:space="preserve"> It </w:t>
      </w:r>
      <w:r>
        <w:rPr>
          <w:rFonts w:ascii="Arial" w:eastAsia="Times New Roman" w:hAnsi="Arial" w:cs="Arial"/>
        </w:rPr>
        <w:t xml:space="preserve">is </w:t>
      </w:r>
      <w:r w:rsidRPr="00A2080F">
        <w:rPr>
          <w:rFonts w:ascii="Arial" w:eastAsia="Times New Roman" w:hAnsi="Arial" w:cs="Arial"/>
        </w:rPr>
        <w:t xml:space="preserve">considered a conforming change made to reflect the intent of the </w:t>
      </w:r>
      <w:r>
        <w:rPr>
          <w:rFonts w:ascii="Arial" w:eastAsia="Times New Roman" w:hAnsi="Arial" w:cs="Arial"/>
        </w:rPr>
        <w:t>stated membership number</w:t>
      </w:r>
      <w:r w:rsidR="00A70B60">
        <w:rPr>
          <w:rFonts w:ascii="Arial" w:eastAsia="Times New Roman" w:hAnsi="Arial" w:cs="Arial"/>
        </w:rPr>
        <w:t xml:space="preserve"> in </w:t>
      </w:r>
      <w:r w:rsidR="00B574DB">
        <w:rPr>
          <w:rFonts w:ascii="Arial" w:eastAsia="Times New Roman" w:hAnsi="Arial" w:cs="Arial"/>
        </w:rPr>
        <w:t xml:space="preserve">the Constitution. </w:t>
      </w:r>
    </w:p>
    <w:p w14:paraId="657A062D" w14:textId="5CB553B4" w:rsidR="00A2080F" w:rsidRPr="00A2080F" w:rsidRDefault="00A2080F" w:rsidP="00A2080F">
      <w:pPr>
        <w:rPr>
          <w:rFonts w:ascii="Arial" w:eastAsia="Times New Roman" w:hAnsi="Arial" w:cs="Arial"/>
        </w:rPr>
      </w:pPr>
      <w:r w:rsidRPr="00A70B60">
        <w:rPr>
          <w:rFonts w:ascii="Arial" w:eastAsia="Times New Roman" w:hAnsi="Arial" w:cs="Arial"/>
          <w:b/>
          <w:bCs/>
        </w:rPr>
        <w:t xml:space="preserve">Conforming language </w:t>
      </w:r>
      <w:r w:rsidR="00A70B60" w:rsidRPr="00A70B60">
        <w:rPr>
          <w:rFonts w:ascii="Arial" w:eastAsia="Times New Roman" w:hAnsi="Arial" w:cs="Arial"/>
          <w:b/>
          <w:bCs/>
        </w:rPr>
        <w:t xml:space="preserve">is presented in </w:t>
      </w:r>
      <w:r w:rsidR="00B574DB" w:rsidRPr="00A70B60">
        <w:rPr>
          <w:rFonts w:ascii="Arial" w:eastAsia="Times New Roman" w:hAnsi="Arial" w:cs="Arial"/>
          <w:b/>
          <w:bCs/>
        </w:rPr>
        <w:t>writing</w:t>
      </w:r>
      <w:r w:rsidRPr="00A70B60">
        <w:rPr>
          <w:rFonts w:ascii="Arial" w:eastAsia="Times New Roman" w:hAnsi="Arial" w:cs="Arial"/>
          <w:b/>
          <w:bCs/>
        </w:rPr>
        <w:t xml:space="preserve"> to the Executive Board and to general membership in The Keynote as a notification of a conforming change</w:t>
      </w:r>
      <w:r w:rsidRPr="00A2080F">
        <w:rPr>
          <w:rFonts w:ascii="Arial" w:eastAsia="Times New Roman" w:hAnsi="Arial" w:cs="Arial"/>
        </w:rPr>
        <w:t>.</w:t>
      </w:r>
    </w:p>
    <w:p w14:paraId="5E0DF4FE" w14:textId="2C46E6E0" w:rsidR="00A2080F" w:rsidRDefault="00A2080F" w:rsidP="00A2080F">
      <w:pPr>
        <w:rPr>
          <w:rFonts w:ascii="Arial" w:eastAsia="Times New Roman" w:hAnsi="Arial" w:cs="Arial"/>
        </w:rPr>
      </w:pPr>
    </w:p>
    <w:p w14:paraId="2D4BD50F" w14:textId="300C5114" w:rsidR="00A2080F" w:rsidRDefault="0078136C" w:rsidP="00A2080F">
      <w:pPr>
        <w:rPr>
          <w:rFonts w:ascii="Arial" w:eastAsia="Times New Roman" w:hAnsi="Arial" w:cs="Arial"/>
        </w:rPr>
      </w:pPr>
      <w:r w:rsidRPr="00F7762C">
        <w:rPr>
          <w:rFonts w:ascii="Arial" w:eastAsia="Times New Roman" w:hAnsi="Arial" w:cs="Arial"/>
          <w:b/>
          <w:bCs/>
        </w:rPr>
        <w:t>N</w:t>
      </w:r>
      <w:r w:rsidR="00F7762C">
        <w:rPr>
          <w:rFonts w:ascii="Arial" w:eastAsia="Times New Roman" w:hAnsi="Arial" w:cs="Arial"/>
          <w:b/>
          <w:bCs/>
        </w:rPr>
        <w:t>EW CONFORMING BYLAW:</w:t>
      </w:r>
    </w:p>
    <w:p w14:paraId="3F3AE3F5" w14:textId="54CC5DCD" w:rsidR="00A2080F" w:rsidRPr="00A2080F" w:rsidRDefault="00A2080F" w:rsidP="00A2080F">
      <w:pPr>
        <w:rPr>
          <w:rFonts w:ascii="Arial" w:hAnsi="Arial" w:cs="Arial"/>
        </w:rPr>
      </w:pPr>
      <w:r w:rsidRPr="00A2080F">
        <w:rPr>
          <w:rFonts w:ascii="Arial" w:hAnsi="Arial" w:cs="Arial"/>
        </w:rPr>
        <w:t xml:space="preserve">The </w:t>
      </w:r>
      <w:r w:rsidRPr="00A2080F">
        <w:rPr>
          <w:rFonts w:ascii="Arial" w:hAnsi="Arial" w:cs="Arial"/>
          <w:b/>
          <w:bCs/>
        </w:rPr>
        <w:t>CTSO Bylaws</w:t>
      </w:r>
      <w:r w:rsidRPr="00A2080F">
        <w:rPr>
          <w:rFonts w:ascii="Arial" w:hAnsi="Arial" w:cs="Arial"/>
        </w:rPr>
        <w:t xml:space="preserve"> w</w:t>
      </w:r>
      <w:r>
        <w:rPr>
          <w:rFonts w:ascii="Arial" w:hAnsi="Arial" w:cs="Arial"/>
        </w:rPr>
        <w:t>ill</w:t>
      </w:r>
      <w:r w:rsidRPr="00A2080F">
        <w:rPr>
          <w:rFonts w:ascii="Arial" w:hAnsi="Arial" w:cs="Arial"/>
        </w:rPr>
        <w:t xml:space="preserve"> </w:t>
      </w:r>
      <w:r w:rsidR="00B574DB">
        <w:rPr>
          <w:rFonts w:ascii="Arial" w:hAnsi="Arial" w:cs="Arial"/>
        </w:rPr>
        <w:t xml:space="preserve">conform to </w:t>
      </w:r>
      <w:r w:rsidRPr="00A2080F">
        <w:rPr>
          <w:rFonts w:ascii="Arial" w:hAnsi="Arial" w:cs="Arial"/>
        </w:rPr>
        <w:t xml:space="preserve">read: </w:t>
      </w:r>
    </w:p>
    <w:p w14:paraId="51481435" w14:textId="2CD14FF9" w:rsidR="00A2080F" w:rsidRPr="00A2080F" w:rsidRDefault="00A2080F" w:rsidP="00A2080F">
      <w:pPr>
        <w:rPr>
          <w:rFonts w:ascii="Arial" w:hAnsi="Arial" w:cs="Arial"/>
          <w:b/>
          <w:bCs/>
        </w:rPr>
      </w:pPr>
      <w:r w:rsidRPr="00A2080F">
        <w:rPr>
          <w:rFonts w:ascii="Arial" w:hAnsi="Arial" w:cs="Arial"/>
          <w:b/>
          <w:bCs/>
        </w:rPr>
        <w:t xml:space="preserve">Article V </w:t>
      </w:r>
      <w:r w:rsidRPr="00DE1DC7">
        <w:rPr>
          <w:rFonts w:ascii="Arial" w:hAnsi="Arial" w:cs="Arial"/>
          <w:b/>
          <w:bCs/>
        </w:rPr>
        <w:t>O</w:t>
      </w:r>
      <w:r w:rsidR="00D409BE" w:rsidRPr="00DE1DC7">
        <w:rPr>
          <w:rFonts w:ascii="Arial" w:hAnsi="Arial" w:cs="Arial"/>
          <w:b/>
          <w:bCs/>
        </w:rPr>
        <w:t>RGANIZATION</w:t>
      </w:r>
    </w:p>
    <w:p w14:paraId="553C05CD" w14:textId="77777777" w:rsidR="00A2080F" w:rsidRPr="00A2080F" w:rsidRDefault="00A2080F" w:rsidP="00A2080F">
      <w:pPr>
        <w:ind w:firstLine="720"/>
        <w:rPr>
          <w:rFonts w:ascii="Arial" w:hAnsi="Arial" w:cs="Arial"/>
          <w:b/>
          <w:bCs/>
        </w:rPr>
      </w:pPr>
      <w:r w:rsidRPr="00A2080F">
        <w:rPr>
          <w:rFonts w:ascii="Arial" w:hAnsi="Arial" w:cs="Arial"/>
          <w:b/>
          <w:bCs/>
        </w:rPr>
        <w:t>Section B. Chapter</w:t>
      </w:r>
    </w:p>
    <w:p w14:paraId="7AB76D6C" w14:textId="77777777" w:rsidR="00A2080F" w:rsidRPr="00A2080F" w:rsidRDefault="00A2080F" w:rsidP="00A2080F">
      <w:pPr>
        <w:pStyle w:val="ListParagraph"/>
        <w:numPr>
          <w:ilvl w:val="0"/>
          <w:numId w:val="2"/>
        </w:numPr>
        <w:rPr>
          <w:rFonts w:ascii="Arial" w:hAnsi="Arial" w:cs="Arial"/>
        </w:rPr>
      </w:pPr>
      <w:r w:rsidRPr="00A2080F">
        <w:rPr>
          <w:rFonts w:ascii="Arial" w:hAnsi="Arial" w:cs="Arial"/>
        </w:rPr>
        <w:t xml:space="preserve"> Chapters shall be organized in accordance with state organization bylaws.  Each chapter so organized shall have no fewer than twelve (12) </w:t>
      </w:r>
      <w:r w:rsidRPr="00A2080F">
        <w:rPr>
          <w:rFonts w:ascii="Arial" w:hAnsi="Arial" w:cs="Arial"/>
          <w:b/>
          <w:bCs/>
        </w:rPr>
        <w:t xml:space="preserve">charter </w:t>
      </w:r>
      <w:r w:rsidRPr="00A2080F">
        <w:rPr>
          <w:rFonts w:ascii="Arial" w:hAnsi="Arial" w:cs="Arial"/>
        </w:rPr>
        <w:t>members.</w:t>
      </w:r>
    </w:p>
    <w:p w14:paraId="200D747F" w14:textId="77777777" w:rsidR="00A2080F" w:rsidRPr="00A2080F" w:rsidRDefault="00A2080F" w:rsidP="00A2080F">
      <w:pPr>
        <w:rPr>
          <w:rFonts w:ascii="Arial" w:eastAsia="Times New Roman" w:hAnsi="Arial" w:cs="Arial"/>
        </w:rPr>
      </w:pPr>
    </w:p>
    <w:p w14:paraId="587C9767" w14:textId="27B7C5F9" w:rsidR="00A2080F" w:rsidRPr="00EC712D" w:rsidRDefault="00A2080F" w:rsidP="00A2080F">
      <w:pPr>
        <w:rPr>
          <w:rFonts w:ascii="Arial" w:eastAsia="Times New Roman" w:hAnsi="Arial" w:cs="Arial"/>
          <w:b/>
          <w:bCs/>
          <w:sz w:val="32"/>
          <w:szCs w:val="32"/>
          <w:u w:val="single"/>
        </w:rPr>
      </w:pPr>
      <w:r w:rsidRPr="00EC712D">
        <w:rPr>
          <w:rFonts w:ascii="Arial" w:eastAsia="Times New Roman" w:hAnsi="Arial" w:cs="Arial"/>
          <w:b/>
          <w:bCs/>
          <w:sz w:val="32"/>
          <w:szCs w:val="32"/>
          <w:u w:val="single"/>
        </w:rPr>
        <w:t xml:space="preserve">Remuneration and voting </w:t>
      </w:r>
      <w:proofErr w:type="gramStart"/>
      <w:r w:rsidRPr="00EC712D">
        <w:rPr>
          <w:rFonts w:ascii="Arial" w:eastAsia="Times New Roman" w:hAnsi="Arial" w:cs="Arial"/>
          <w:b/>
          <w:bCs/>
          <w:sz w:val="32"/>
          <w:szCs w:val="32"/>
          <w:u w:val="single"/>
        </w:rPr>
        <w:t>privileges</w:t>
      </w:r>
      <w:proofErr w:type="gramEnd"/>
    </w:p>
    <w:p w14:paraId="437C38F9" w14:textId="77777777" w:rsidR="00A2080F" w:rsidRDefault="00A2080F" w:rsidP="00A2080F">
      <w:pPr>
        <w:rPr>
          <w:rFonts w:ascii="Arial" w:eastAsia="Times New Roman" w:hAnsi="Arial" w:cs="Arial"/>
          <w:u w:val="single"/>
        </w:rPr>
      </w:pPr>
    </w:p>
    <w:p w14:paraId="0E4B06B4" w14:textId="5736033A" w:rsidR="0078136C" w:rsidRDefault="0078136C" w:rsidP="00A2080F">
      <w:pPr>
        <w:rPr>
          <w:rFonts w:ascii="Arial" w:eastAsia="Times New Roman" w:hAnsi="Arial" w:cs="Arial"/>
        </w:rPr>
      </w:pPr>
      <w:r>
        <w:rPr>
          <w:rFonts w:ascii="Arial" w:eastAsia="Times New Roman" w:hAnsi="Arial" w:cs="Arial"/>
        </w:rPr>
        <w:t>Membership voted to approve a balanced budget which resulted in neither the Treasurer no</w:t>
      </w:r>
      <w:r w:rsidR="00F7762C">
        <w:rPr>
          <w:rFonts w:ascii="Arial" w:eastAsia="Times New Roman" w:hAnsi="Arial" w:cs="Arial"/>
        </w:rPr>
        <w:t xml:space="preserve">r </w:t>
      </w:r>
      <w:r>
        <w:rPr>
          <w:rFonts w:ascii="Arial" w:eastAsia="Times New Roman" w:hAnsi="Arial" w:cs="Arial"/>
        </w:rPr>
        <w:t>the Executive Secretary receiving remuneration.  Both officers are appointed, not elected, but language differs. The following amendment is proposed so that both offices are described with identical language.</w:t>
      </w:r>
    </w:p>
    <w:p w14:paraId="74F57E6D" w14:textId="77777777" w:rsidR="002C5FB8" w:rsidRDefault="002C5FB8" w:rsidP="00A2080F">
      <w:pPr>
        <w:rPr>
          <w:rFonts w:ascii="Arial" w:eastAsia="Times New Roman" w:hAnsi="Arial" w:cs="Arial"/>
        </w:rPr>
      </w:pPr>
    </w:p>
    <w:p w14:paraId="607B58A0" w14:textId="5271830A" w:rsidR="002C5FB8" w:rsidRPr="0078136C" w:rsidRDefault="002C5FB8" w:rsidP="002C5FB8">
      <w:pPr>
        <w:rPr>
          <w:rFonts w:ascii="Arial" w:eastAsia="Times New Roman" w:hAnsi="Arial" w:cs="Arial"/>
        </w:rPr>
      </w:pPr>
      <w:r w:rsidRPr="005B59A1">
        <w:rPr>
          <w:rFonts w:ascii="Arial" w:eastAsia="Times New Roman" w:hAnsi="Arial" w:cs="Arial"/>
          <w:sz w:val="28"/>
          <w:szCs w:val="28"/>
          <w:u w:val="single"/>
        </w:rPr>
        <w:t>Motion #1:</w:t>
      </w:r>
      <w:r w:rsidRPr="005B59A1">
        <w:rPr>
          <w:rFonts w:ascii="Arial" w:eastAsia="Times New Roman" w:hAnsi="Arial" w:cs="Arial"/>
          <w:u w:val="single"/>
        </w:rPr>
        <w:t xml:space="preserve"> </w:t>
      </w:r>
      <w:r>
        <w:rPr>
          <w:rFonts w:ascii="Arial" w:eastAsia="Times New Roman" w:hAnsi="Arial" w:cs="Arial"/>
        </w:rPr>
        <w:t xml:space="preserve"> To amend the CTSO Standing Rules, I. Duties of </w:t>
      </w:r>
      <w:proofErr w:type="gramStart"/>
      <w:r>
        <w:rPr>
          <w:rFonts w:ascii="Arial" w:eastAsia="Times New Roman" w:hAnsi="Arial" w:cs="Arial"/>
        </w:rPr>
        <w:t>Officers</w:t>
      </w:r>
      <w:proofErr w:type="gramEnd"/>
      <w:r>
        <w:rPr>
          <w:rFonts w:ascii="Arial" w:eastAsia="Times New Roman" w:hAnsi="Arial" w:cs="Arial"/>
        </w:rPr>
        <w:t xml:space="preserve"> and Related Personnel Executive Secretary I, 6.</w:t>
      </w:r>
    </w:p>
    <w:p w14:paraId="18F08C0A" w14:textId="101D700C" w:rsidR="0078136C" w:rsidRPr="00A2080F" w:rsidRDefault="0078136C" w:rsidP="00A2080F">
      <w:pPr>
        <w:rPr>
          <w:rFonts w:ascii="Arial" w:eastAsia="Times New Roman" w:hAnsi="Arial" w:cs="Arial"/>
        </w:rPr>
      </w:pPr>
    </w:p>
    <w:p w14:paraId="73A1A322" w14:textId="77777777" w:rsidR="002C5FB8" w:rsidRPr="00246259" w:rsidRDefault="002C5FB8" w:rsidP="002C5FB8">
      <w:pPr>
        <w:widowControl w:val="0"/>
        <w:tabs>
          <w:tab w:val="left" w:pos="1723"/>
        </w:tabs>
        <w:ind w:right="1137"/>
        <w:rPr>
          <w:rFonts w:ascii="Arial" w:hAnsi="Arial" w:cs="Arial"/>
          <w:b/>
          <w:bCs/>
        </w:rPr>
      </w:pPr>
      <w:r>
        <w:rPr>
          <w:rFonts w:ascii="Arial" w:hAnsi="Arial" w:cs="Arial"/>
          <w:b/>
          <w:bCs/>
        </w:rPr>
        <w:t>CURRENT:</w:t>
      </w:r>
    </w:p>
    <w:p w14:paraId="1DC7FA61" w14:textId="1AFC351B" w:rsidR="0078136C" w:rsidRPr="002C5FB8" w:rsidRDefault="0078136C" w:rsidP="0078136C">
      <w:pPr>
        <w:rPr>
          <w:rFonts w:ascii="Arial" w:hAnsi="Arial" w:cs="Arial"/>
        </w:rPr>
      </w:pPr>
      <w:r w:rsidRPr="00A2080F">
        <w:rPr>
          <w:rFonts w:ascii="Arial" w:hAnsi="Arial" w:cs="Arial"/>
        </w:rPr>
        <w:t xml:space="preserve">The </w:t>
      </w:r>
      <w:r w:rsidRPr="00A2080F">
        <w:rPr>
          <w:rFonts w:ascii="Arial" w:hAnsi="Arial" w:cs="Arial"/>
          <w:b/>
          <w:bCs/>
        </w:rPr>
        <w:t>CTSO Bylaws</w:t>
      </w:r>
      <w:r w:rsidRPr="00A2080F">
        <w:rPr>
          <w:rFonts w:ascii="Arial" w:hAnsi="Arial" w:cs="Arial"/>
        </w:rPr>
        <w:t xml:space="preserve"> state: </w:t>
      </w:r>
      <w:r w:rsidRPr="00A2080F">
        <w:rPr>
          <w:rFonts w:ascii="Arial" w:hAnsi="Arial" w:cs="Arial"/>
          <w:b/>
          <w:bCs/>
        </w:rPr>
        <w:t>Article V</w:t>
      </w:r>
      <w:r>
        <w:rPr>
          <w:rFonts w:ascii="Arial" w:hAnsi="Arial" w:cs="Arial"/>
          <w:b/>
          <w:bCs/>
        </w:rPr>
        <w:t>I</w:t>
      </w:r>
      <w:r w:rsidRPr="00A2080F">
        <w:rPr>
          <w:rFonts w:ascii="Arial" w:hAnsi="Arial" w:cs="Arial"/>
          <w:b/>
          <w:bCs/>
        </w:rPr>
        <w:t xml:space="preserve"> O</w:t>
      </w:r>
      <w:r w:rsidR="00D409BE">
        <w:rPr>
          <w:rFonts w:ascii="Arial" w:hAnsi="Arial" w:cs="Arial"/>
          <w:b/>
          <w:bCs/>
        </w:rPr>
        <w:t>FFICERS</w:t>
      </w:r>
    </w:p>
    <w:p w14:paraId="09E4DBA8" w14:textId="0567882E" w:rsidR="0078136C" w:rsidRPr="0078136C" w:rsidRDefault="0078136C" w:rsidP="0078136C">
      <w:pPr>
        <w:ind w:firstLine="720"/>
        <w:rPr>
          <w:rFonts w:ascii="Arial" w:eastAsia="Times New Roman" w:hAnsi="Arial" w:cs="Arial"/>
          <w:b/>
          <w:bCs/>
          <w:u w:val="single"/>
        </w:rPr>
      </w:pPr>
      <w:r w:rsidRPr="0078136C">
        <w:rPr>
          <w:rFonts w:ascii="Arial" w:hAnsi="Arial" w:cs="Arial"/>
          <w:b/>
          <w:bCs/>
        </w:rPr>
        <w:t>Section A. State officers and duties</w:t>
      </w:r>
    </w:p>
    <w:p w14:paraId="2BCB7308" w14:textId="77777777" w:rsidR="0078136C" w:rsidRPr="0078136C" w:rsidRDefault="0078136C" w:rsidP="0078136C">
      <w:pPr>
        <w:pStyle w:val="ListParagraph"/>
        <w:widowControl w:val="0"/>
        <w:numPr>
          <w:ilvl w:val="0"/>
          <w:numId w:val="4"/>
        </w:numPr>
        <w:tabs>
          <w:tab w:val="left" w:pos="1723"/>
        </w:tabs>
        <w:ind w:right="736"/>
        <w:contextualSpacing w:val="0"/>
        <w:rPr>
          <w:rFonts w:ascii="Arial" w:hAnsi="Arial" w:cs="Arial"/>
        </w:rPr>
      </w:pPr>
      <w:r w:rsidRPr="0078136C">
        <w:rPr>
          <w:rFonts w:ascii="Arial" w:hAnsi="Arial" w:cs="Arial"/>
        </w:rPr>
        <w:t>The state officers, all of whom must be members of the Society, shall be a president, a first vice president, a second vice president, and a recording secretary (all elected); a treasurer, an assistant treasurer, an executive secretary (selected by the Executive Board upon recommendation of the president), and a parliamentarian (appointed by the president).</w:t>
      </w:r>
    </w:p>
    <w:p w14:paraId="3708B9D2" w14:textId="77777777" w:rsidR="0078136C" w:rsidRPr="0078136C" w:rsidRDefault="0078136C" w:rsidP="0078136C">
      <w:pPr>
        <w:pStyle w:val="BodyText"/>
        <w:rPr>
          <w:rFonts w:ascii="Arial" w:hAnsi="Arial" w:cs="Arial"/>
        </w:rPr>
      </w:pPr>
    </w:p>
    <w:p w14:paraId="64CD84CE" w14:textId="77777777" w:rsidR="0078136C" w:rsidRDefault="0078136C" w:rsidP="0078136C">
      <w:pPr>
        <w:pStyle w:val="ListParagraph"/>
        <w:widowControl w:val="0"/>
        <w:numPr>
          <w:ilvl w:val="0"/>
          <w:numId w:val="4"/>
        </w:numPr>
        <w:tabs>
          <w:tab w:val="left" w:pos="1723"/>
        </w:tabs>
        <w:ind w:left="1782" w:right="1137" w:hanging="440"/>
        <w:contextualSpacing w:val="0"/>
        <w:rPr>
          <w:rFonts w:ascii="Arial" w:hAnsi="Arial" w:cs="Arial"/>
        </w:rPr>
      </w:pPr>
      <w:r w:rsidRPr="0078136C">
        <w:rPr>
          <w:rFonts w:ascii="Arial" w:hAnsi="Arial" w:cs="Arial"/>
        </w:rPr>
        <w:t xml:space="preserve">These officers shall perform the duties as prescribed and applicable in the </w:t>
      </w:r>
      <w:r w:rsidRPr="0078136C">
        <w:rPr>
          <w:rFonts w:ascii="Arial" w:hAnsi="Arial" w:cs="Arial"/>
          <w:i/>
        </w:rPr>
        <w:t>Constitution</w:t>
      </w:r>
      <w:r w:rsidRPr="0078136C">
        <w:rPr>
          <w:rFonts w:ascii="Arial" w:hAnsi="Arial" w:cs="Arial"/>
        </w:rPr>
        <w:t>, Article VI and as authorized by the Connecticut State Organization Bylaws and/or Standing Rules.</w:t>
      </w:r>
    </w:p>
    <w:p w14:paraId="7CD8BCC2" w14:textId="2242D7AF" w:rsidR="0078136C" w:rsidRPr="00246259" w:rsidRDefault="0078136C" w:rsidP="0078136C">
      <w:pPr>
        <w:widowControl w:val="0"/>
        <w:tabs>
          <w:tab w:val="left" w:pos="1723"/>
        </w:tabs>
        <w:ind w:right="1137"/>
        <w:rPr>
          <w:rFonts w:ascii="Arial" w:hAnsi="Arial" w:cs="Arial"/>
          <w:b/>
          <w:bCs/>
        </w:rPr>
      </w:pPr>
    </w:p>
    <w:p w14:paraId="2FE731A4" w14:textId="53BDDB0A" w:rsidR="002C5FB8" w:rsidRPr="002C5FB8" w:rsidRDefault="0078136C" w:rsidP="0078136C">
      <w:pPr>
        <w:rPr>
          <w:rFonts w:ascii="Arial" w:hAnsi="Arial" w:cs="Arial"/>
          <w:b/>
          <w:bCs/>
        </w:rPr>
      </w:pPr>
      <w:r w:rsidRPr="00A2080F">
        <w:rPr>
          <w:rFonts w:ascii="Arial" w:hAnsi="Arial" w:cs="Arial"/>
        </w:rPr>
        <w:t xml:space="preserve">The </w:t>
      </w:r>
      <w:r w:rsidRPr="00A2080F">
        <w:rPr>
          <w:rFonts w:ascii="Arial" w:hAnsi="Arial" w:cs="Arial"/>
          <w:b/>
          <w:bCs/>
        </w:rPr>
        <w:t xml:space="preserve">CTSO </w:t>
      </w:r>
      <w:r>
        <w:rPr>
          <w:rFonts w:ascii="Arial" w:hAnsi="Arial" w:cs="Arial"/>
          <w:b/>
          <w:bCs/>
        </w:rPr>
        <w:t>Standing Rules</w:t>
      </w:r>
      <w:r w:rsidR="002C5FB8">
        <w:rPr>
          <w:rFonts w:ascii="Arial" w:hAnsi="Arial" w:cs="Arial"/>
        </w:rPr>
        <w:t xml:space="preserve"> currently </w:t>
      </w:r>
      <w:r w:rsidRPr="00A2080F">
        <w:rPr>
          <w:rFonts w:ascii="Arial" w:hAnsi="Arial" w:cs="Arial"/>
        </w:rPr>
        <w:t xml:space="preserve">state: </w:t>
      </w:r>
    </w:p>
    <w:p w14:paraId="5113A66D" w14:textId="0B2BF1C8" w:rsidR="0078136C" w:rsidRPr="0078136C" w:rsidRDefault="001D36E4" w:rsidP="0078136C">
      <w:pPr>
        <w:rPr>
          <w:rFonts w:ascii="Arial" w:hAnsi="Arial" w:cs="Arial"/>
          <w:b/>
          <w:bCs/>
        </w:rPr>
      </w:pPr>
      <w:r>
        <w:rPr>
          <w:rFonts w:ascii="Arial" w:hAnsi="Arial" w:cs="Arial"/>
          <w:b/>
          <w:bCs/>
        </w:rPr>
        <w:t xml:space="preserve">1. </w:t>
      </w:r>
      <w:r w:rsidR="0078136C" w:rsidRPr="0078136C">
        <w:rPr>
          <w:rFonts w:ascii="Arial" w:hAnsi="Arial" w:cs="Arial"/>
          <w:b/>
          <w:bCs/>
        </w:rPr>
        <w:t>Duties of Officers and Related Personnel</w:t>
      </w:r>
    </w:p>
    <w:p w14:paraId="79E4805B" w14:textId="58790D02" w:rsidR="0078136C" w:rsidRPr="0078136C" w:rsidRDefault="0078136C" w:rsidP="0078136C">
      <w:pPr>
        <w:ind w:firstLine="720"/>
        <w:rPr>
          <w:rFonts w:ascii="Arial" w:eastAsia="Times New Roman" w:hAnsi="Arial" w:cs="Arial"/>
          <w:b/>
          <w:bCs/>
          <w:u w:val="single"/>
        </w:rPr>
      </w:pPr>
      <w:r>
        <w:rPr>
          <w:rFonts w:ascii="Arial" w:hAnsi="Arial" w:cs="Arial"/>
          <w:b/>
          <w:bCs/>
        </w:rPr>
        <w:t>E</w:t>
      </w:r>
      <w:r w:rsidRPr="0078136C">
        <w:rPr>
          <w:rFonts w:ascii="Arial" w:hAnsi="Arial" w:cs="Arial"/>
          <w:b/>
          <w:bCs/>
        </w:rPr>
        <w:t xml:space="preserve">. </w:t>
      </w:r>
      <w:r>
        <w:rPr>
          <w:rFonts w:ascii="Arial" w:hAnsi="Arial" w:cs="Arial"/>
          <w:b/>
          <w:bCs/>
        </w:rPr>
        <w:t xml:space="preserve"> Treasurer (recommended by the president, selected by the executive board)</w:t>
      </w:r>
    </w:p>
    <w:p w14:paraId="5D964691" w14:textId="6ED54EE1" w:rsidR="0078136C" w:rsidRPr="0078136C" w:rsidRDefault="0078136C" w:rsidP="0078136C">
      <w:pPr>
        <w:pStyle w:val="ListParagraph"/>
        <w:widowControl w:val="0"/>
        <w:numPr>
          <w:ilvl w:val="0"/>
          <w:numId w:val="5"/>
        </w:numPr>
        <w:tabs>
          <w:tab w:val="left" w:pos="1723"/>
        </w:tabs>
        <w:ind w:right="736"/>
        <w:contextualSpacing w:val="0"/>
        <w:rPr>
          <w:rFonts w:ascii="Arial" w:hAnsi="Arial" w:cs="Arial"/>
        </w:rPr>
      </w:pPr>
      <w:r>
        <w:rPr>
          <w:rFonts w:ascii="Arial" w:hAnsi="Arial" w:cs="Arial"/>
        </w:rPr>
        <w:t xml:space="preserve">Perform all duties as outlined in the </w:t>
      </w:r>
      <w:r>
        <w:rPr>
          <w:rFonts w:ascii="Arial" w:hAnsi="Arial" w:cs="Arial"/>
          <w:i/>
          <w:iCs/>
        </w:rPr>
        <w:t>Constitut</w:t>
      </w:r>
      <w:r w:rsidR="00EC712D">
        <w:rPr>
          <w:rFonts w:ascii="Arial" w:hAnsi="Arial" w:cs="Arial"/>
          <w:i/>
          <w:iCs/>
        </w:rPr>
        <w:t>i</w:t>
      </w:r>
      <w:r>
        <w:rPr>
          <w:rFonts w:ascii="Arial" w:hAnsi="Arial" w:cs="Arial"/>
          <w:i/>
          <w:iCs/>
        </w:rPr>
        <w:t>on</w:t>
      </w:r>
      <w:r w:rsidRPr="0078136C">
        <w:rPr>
          <w:rFonts w:ascii="Arial" w:hAnsi="Arial" w:cs="Arial"/>
        </w:rPr>
        <w:t>, Article V</w:t>
      </w:r>
      <w:r>
        <w:rPr>
          <w:rFonts w:ascii="Arial" w:hAnsi="Arial" w:cs="Arial"/>
        </w:rPr>
        <w:t>I,</w:t>
      </w:r>
      <w:r w:rsidRPr="0078136C">
        <w:rPr>
          <w:rFonts w:ascii="Arial" w:hAnsi="Arial" w:cs="Arial"/>
        </w:rPr>
        <w:t xml:space="preserve"> Section C.</w:t>
      </w:r>
    </w:p>
    <w:p w14:paraId="30CA1C5D" w14:textId="77777777" w:rsidR="0078136C" w:rsidRPr="0078136C" w:rsidRDefault="0078136C" w:rsidP="0078136C">
      <w:pPr>
        <w:widowControl w:val="0"/>
        <w:tabs>
          <w:tab w:val="left" w:pos="1723"/>
        </w:tabs>
        <w:ind w:right="1137"/>
        <w:rPr>
          <w:rFonts w:ascii="Arial" w:hAnsi="Arial" w:cs="Arial"/>
        </w:rPr>
      </w:pPr>
    </w:p>
    <w:p w14:paraId="3DBD6CCE" w14:textId="4CBF78E5" w:rsidR="0078136C" w:rsidRPr="0078136C" w:rsidRDefault="0078136C" w:rsidP="0078136C">
      <w:pPr>
        <w:ind w:firstLine="720"/>
        <w:rPr>
          <w:rFonts w:ascii="Arial" w:eastAsia="Times New Roman" w:hAnsi="Arial" w:cs="Arial"/>
          <w:b/>
          <w:bCs/>
          <w:u w:val="single"/>
        </w:rPr>
      </w:pPr>
      <w:r>
        <w:rPr>
          <w:rFonts w:ascii="Arial" w:hAnsi="Arial" w:cs="Arial"/>
          <w:b/>
          <w:bCs/>
        </w:rPr>
        <w:t>I</w:t>
      </w:r>
      <w:r w:rsidRPr="0078136C">
        <w:rPr>
          <w:rFonts w:ascii="Arial" w:hAnsi="Arial" w:cs="Arial"/>
          <w:b/>
          <w:bCs/>
        </w:rPr>
        <w:t xml:space="preserve">. </w:t>
      </w:r>
      <w:r>
        <w:rPr>
          <w:rFonts w:ascii="Arial" w:hAnsi="Arial" w:cs="Arial"/>
          <w:b/>
          <w:bCs/>
        </w:rPr>
        <w:t>Executive Secretary (recommended by the president, selected by the executive board)</w:t>
      </w:r>
    </w:p>
    <w:p w14:paraId="6A8C53D4" w14:textId="77777777" w:rsidR="002C5FB8" w:rsidRDefault="0078136C" w:rsidP="002C5FB8">
      <w:pPr>
        <w:pStyle w:val="ListParagraph"/>
        <w:widowControl w:val="0"/>
        <w:numPr>
          <w:ilvl w:val="0"/>
          <w:numId w:val="7"/>
        </w:numPr>
        <w:tabs>
          <w:tab w:val="left" w:pos="1723"/>
        </w:tabs>
        <w:ind w:right="1137"/>
        <w:rPr>
          <w:rFonts w:ascii="Arial" w:hAnsi="Arial" w:cs="Arial"/>
        </w:rPr>
      </w:pPr>
      <w:r>
        <w:rPr>
          <w:rFonts w:ascii="Arial" w:hAnsi="Arial" w:cs="Arial"/>
        </w:rPr>
        <w:t>Shall serve as a member ex-officio, without a vote, on the international and state executive boards.</w:t>
      </w:r>
      <w:r w:rsidR="002C5FB8">
        <w:rPr>
          <w:rFonts w:ascii="Arial" w:hAnsi="Arial" w:cs="Arial"/>
        </w:rPr>
        <w:t xml:space="preserve">   </w:t>
      </w:r>
    </w:p>
    <w:p w14:paraId="2A9C01DE" w14:textId="15D0074E" w:rsidR="0078136C" w:rsidRPr="005B59A1" w:rsidRDefault="0078136C" w:rsidP="005B59A1">
      <w:pPr>
        <w:widowControl w:val="0"/>
        <w:tabs>
          <w:tab w:val="left" w:pos="1723"/>
        </w:tabs>
        <w:ind w:left="1342" w:right="1137"/>
        <w:rPr>
          <w:rFonts w:ascii="Arial" w:hAnsi="Arial" w:cs="Arial"/>
        </w:rPr>
      </w:pPr>
    </w:p>
    <w:p w14:paraId="3E00648F" w14:textId="7990C44A" w:rsidR="0078136C" w:rsidRDefault="00D653A8" w:rsidP="0078136C">
      <w:pPr>
        <w:rPr>
          <w:rFonts w:ascii="Arial" w:eastAsia="Times New Roman" w:hAnsi="Arial" w:cs="Arial"/>
          <w:b/>
          <w:bCs/>
        </w:rPr>
      </w:pPr>
      <w:r w:rsidRPr="00DE1DC7">
        <w:rPr>
          <w:rFonts w:ascii="Arial" w:eastAsia="Times New Roman" w:hAnsi="Arial" w:cs="Arial"/>
          <w:b/>
          <w:bCs/>
        </w:rPr>
        <w:t>The</w:t>
      </w:r>
      <w:r>
        <w:rPr>
          <w:rFonts w:ascii="Arial" w:eastAsia="Times New Roman" w:hAnsi="Arial" w:cs="Arial"/>
          <w:b/>
          <w:bCs/>
        </w:rPr>
        <w:t xml:space="preserve"> Constitution </w:t>
      </w:r>
      <w:r>
        <w:rPr>
          <w:rFonts w:ascii="Arial" w:eastAsia="Times New Roman" w:hAnsi="Arial" w:cs="Arial"/>
        </w:rPr>
        <w:t xml:space="preserve">states: </w:t>
      </w:r>
      <w:r w:rsidR="0078136C">
        <w:rPr>
          <w:rFonts w:ascii="Arial" w:eastAsia="Times New Roman" w:hAnsi="Arial" w:cs="Arial"/>
          <w:b/>
          <w:bCs/>
        </w:rPr>
        <w:t>Article VI O</w:t>
      </w:r>
      <w:r w:rsidR="00D409BE">
        <w:rPr>
          <w:rFonts w:ascii="Arial" w:eastAsia="Times New Roman" w:hAnsi="Arial" w:cs="Arial"/>
          <w:b/>
          <w:bCs/>
        </w:rPr>
        <w:t>FFICERS</w:t>
      </w:r>
    </w:p>
    <w:p w14:paraId="301EA3A8" w14:textId="4164F2CB" w:rsidR="0078136C" w:rsidRDefault="0078136C" w:rsidP="0078136C">
      <w:pPr>
        <w:ind w:firstLine="720"/>
        <w:rPr>
          <w:rFonts w:ascii="Arial" w:hAnsi="Arial" w:cs="Arial"/>
        </w:rPr>
      </w:pPr>
      <w:r w:rsidRPr="00A2080F">
        <w:rPr>
          <w:rFonts w:ascii="Arial" w:eastAsia="Times New Roman" w:hAnsi="Arial" w:cs="Arial"/>
          <w:b/>
          <w:bCs/>
        </w:rPr>
        <w:t xml:space="preserve">Section </w:t>
      </w:r>
      <w:r>
        <w:rPr>
          <w:rFonts w:ascii="Arial" w:eastAsia="Times New Roman" w:hAnsi="Arial" w:cs="Arial"/>
          <w:b/>
          <w:bCs/>
        </w:rPr>
        <w:t>C</w:t>
      </w:r>
      <w:r w:rsidRPr="00A2080F">
        <w:rPr>
          <w:rFonts w:ascii="Arial" w:eastAsia="Times New Roman" w:hAnsi="Arial" w:cs="Arial"/>
          <w:b/>
          <w:bCs/>
        </w:rPr>
        <w:t xml:space="preserve">. </w:t>
      </w:r>
      <w:r>
        <w:rPr>
          <w:rFonts w:ascii="Arial" w:eastAsia="Times New Roman" w:hAnsi="Arial" w:cs="Arial"/>
          <w:b/>
          <w:bCs/>
        </w:rPr>
        <w:t>Duties</w:t>
      </w:r>
    </w:p>
    <w:p w14:paraId="5D6FF1CC" w14:textId="2506DB93" w:rsidR="0078136C" w:rsidRPr="0078136C" w:rsidRDefault="0078136C" w:rsidP="0078136C">
      <w:pPr>
        <w:pStyle w:val="ListParagraph"/>
        <w:numPr>
          <w:ilvl w:val="0"/>
          <w:numId w:val="8"/>
        </w:numPr>
        <w:rPr>
          <w:rFonts w:ascii="Arial" w:eastAsia="Times New Roman" w:hAnsi="Arial" w:cs="Arial"/>
          <w:i/>
          <w:iCs/>
        </w:rPr>
      </w:pPr>
      <w:r w:rsidRPr="0078136C">
        <w:rPr>
          <w:rFonts w:ascii="Arial" w:eastAsia="Times New Roman" w:hAnsi="Arial" w:cs="Arial"/>
        </w:rPr>
        <w:t xml:space="preserve">Executive Secretary- </w:t>
      </w:r>
      <w:r w:rsidRPr="0078136C">
        <w:rPr>
          <w:rFonts w:ascii="Arial" w:eastAsia="Times New Roman" w:hAnsi="Arial" w:cs="Arial"/>
          <w:i/>
          <w:iCs/>
        </w:rPr>
        <w:t>state organization (optional)</w:t>
      </w:r>
    </w:p>
    <w:p w14:paraId="7B36495D" w14:textId="13A1BE85" w:rsidR="0078136C" w:rsidRDefault="0078136C" w:rsidP="0078136C">
      <w:pPr>
        <w:pStyle w:val="ListParagraph"/>
        <w:ind w:left="1702"/>
        <w:rPr>
          <w:rFonts w:ascii="Arial" w:eastAsia="Times New Roman" w:hAnsi="Arial" w:cs="Arial"/>
        </w:rPr>
      </w:pPr>
      <w:r>
        <w:rPr>
          <w:rFonts w:ascii="Arial" w:eastAsia="Times New Roman" w:hAnsi="Arial" w:cs="Arial"/>
        </w:rPr>
        <w:t>The state organization executive secretary shall perform such duties as are prescribed in her contract and/or delegated by the executive board and the president and shall serve as a member ex officio, without vote, on the international and state organization executive boards.</w:t>
      </w:r>
    </w:p>
    <w:p w14:paraId="1E095CD5" w14:textId="5E8E7CB6" w:rsidR="0078136C" w:rsidRDefault="0078136C" w:rsidP="0078136C">
      <w:pPr>
        <w:pStyle w:val="ListParagraph"/>
        <w:numPr>
          <w:ilvl w:val="0"/>
          <w:numId w:val="8"/>
        </w:numPr>
        <w:rPr>
          <w:rFonts w:ascii="Arial" w:eastAsia="Times New Roman" w:hAnsi="Arial" w:cs="Arial"/>
        </w:rPr>
      </w:pPr>
      <w:r>
        <w:rPr>
          <w:rFonts w:ascii="Arial" w:eastAsia="Times New Roman" w:hAnsi="Arial" w:cs="Arial"/>
        </w:rPr>
        <w:t>Treasurer –</w:t>
      </w:r>
      <w:r>
        <w:rPr>
          <w:rFonts w:ascii="Arial" w:eastAsia="Times New Roman" w:hAnsi="Arial" w:cs="Arial"/>
          <w:i/>
          <w:iCs/>
        </w:rPr>
        <w:t xml:space="preserve"> state organization and chapter</w:t>
      </w:r>
    </w:p>
    <w:p w14:paraId="64AF9ACC" w14:textId="1AF64F9D" w:rsidR="0078136C" w:rsidRDefault="0078136C" w:rsidP="0078136C">
      <w:pPr>
        <w:pStyle w:val="ListParagraph"/>
        <w:numPr>
          <w:ilvl w:val="0"/>
          <w:numId w:val="9"/>
        </w:numPr>
        <w:rPr>
          <w:rFonts w:ascii="Arial" w:eastAsia="Times New Roman" w:hAnsi="Arial" w:cs="Arial"/>
        </w:rPr>
      </w:pPr>
      <w:r>
        <w:rPr>
          <w:rFonts w:ascii="Arial" w:eastAsia="Times New Roman" w:hAnsi="Arial" w:cs="Arial"/>
        </w:rPr>
        <w:t>The treasurer at each level shall</w:t>
      </w:r>
    </w:p>
    <w:p w14:paraId="4C2F512D" w14:textId="41157D0C" w:rsidR="0078136C" w:rsidRDefault="00867D7F" w:rsidP="00867D7F">
      <w:pPr>
        <w:ind w:left="2062"/>
        <w:rPr>
          <w:rFonts w:ascii="Arial" w:eastAsia="Times New Roman" w:hAnsi="Arial" w:cs="Arial"/>
        </w:rPr>
      </w:pPr>
      <w:r>
        <w:rPr>
          <w:rFonts w:ascii="Arial" w:eastAsia="Times New Roman" w:hAnsi="Arial" w:cs="Arial"/>
        </w:rPr>
        <w:tab/>
      </w:r>
      <w:r w:rsidR="0078136C">
        <w:rPr>
          <w:rFonts w:ascii="Arial" w:eastAsia="Times New Roman" w:hAnsi="Arial" w:cs="Arial"/>
        </w:rPr>
        <w:t>(7) serve as a member ex officio, without vote if under remunerative contract for her services, on the respective executive board.</w:t>
      </w:r>
    </w:p>
    <w:p w14:paraId="33A272E7" w14:textId="06B94CB0" w:rsidR="00AA5BF6" w:rsidRPr="00AA5BF6" w:rsidRDefault="00AA5BF6" w:rsidP="00AA5BF6">
      <w:pPr>
        <w:rPr>
          <w:rFonts w:ascii="Arial" w:eastAsia="Times New Roman" w:hAnsi="Arial" w:cs="Arial"/>
          <w:u w:val="single"/>
        </w:rPr>
      </w:pPr>
    </w:p>
    <w:p w14:paraId="0035C583" w14:textId="77777777" w:rsidR="0078136C" w:rsidRDefault="0078136C" w:rsidP="0078136C">
      <w:pPr>
        <w:ind w:left="2062"/>
        <w:rPr>
          <w:rFonts w:ascii="Arial" w:eastAsia="Times New Roman" w:hAnsi="Arial" w:cs="Arial"/>
        </w:rPr>
      </w:pPr>
    </w:p>
    <w:p w14:paraId="6C6E4A31" w14:textId="57A7DAB5" w:rsidR="007361B7" w:rsidRPr="005B59A1" w:rsidRDefault="007361B7" w:rsidP="00D409BE">
      <w:pPr>
        <w:rPr>
          <w:rFonts w:ascii="Arial" w:hAnsi="Arial" w:cs="Arial"/>
          <w:b/>
          <w:bCs/>
        </w:rPr>
      </w:pPr>
      <w:r w:rsidRPr="005B59A1">
        <w:rPr>
          <w:rFonts w:ascii="Arial" w:hAnsi="Arial" w:cs="Arial"/>
          <w:b/>
          <w:bCs/>
        </w:rPr>
        <w:t>NEW:</w:t>
      </w:r>
      <w:r w:rsidR="00D653A8" w:rsidRPr="005B59A1">
        <w:rPr>
          <w:rFonts w:ascii="Arial" w:hAnsi="Arial" w:cs="Arial"/>
          <w:b/>
          <w:bCs/>
        </w:rPr>
        <w:t xml:space="preserve"> CTSO Standing Rule:</w:t>
      </w:r>
    </w:p>
    <w:p w14:paraId="4C9C26F9" w14:textId="1A2DDC6F" w:rsidR="0070127E" w:rsidRPr="00D409BE" w:rsidRDefault="0070127E" w:rsidP="007361B7">
      <w:pPr>
        <w:rPr>
          <w:rFonts w:ascii="Arial" w:hAnsi="Arial" w:cs="Arial"/>
          <w:b/>
          <w:bCs/>
        </w:rPr>
      </w:pPr>
      <w:r>
        <w:rPr>
          <w:rFonts w:ascii="Arial" w:hAnsi="Arial" w:cs="Arial"/>
          <w:b/>
          <w:bCs/>
        </w:rPr>
        <w:t xml:space="preserve">1. </w:t>
      </w:r>
      <w:r w:rsidRPr="0078136C">
        <w:rPr>
          <w:rFonts w:ascii="Arial" w:hAnsi="Arial" w:cs="Arial"/>
          <w:b/>
          <w:bCs/>
        </w:rPr>
        <w:t>Duties of Officers and Related Personnel</w:t>
      </w:r>
    </w:p>
    <w:p w14:paraId="1D900064" w14:textId="4D32CE31" w:rsidR="0070127E" w:rsidRPr="0078136C" w:rsidRDefault="0070127E" w:rsidP="00D409BE">
      <w:pPr>
        <w:ind w:firstLine="720"/>
        <w:rPr>
          <w:rFonts w:ascii="Arial" w:eastAsia="Times New Roman" w:hAnsi="Arial" w:cs="Arial"/>
          <w:b/>
          <w:bCs/>
          <w:u w:val="single"/>
        </w:rPr>
      </w:pPr>
      <w:r>
        <w:rPr>
          <w:rFonts w:ascii="Arial" w:hAnsi="Arial" w:cs="Arial"/>
          <w:b/>
          <w:bCs/>
        </w:rPr>
        <w:t>I</w:t>
      </w:r>
      <w:r w:rsidRPr="0078136C">
        <w:rPr>
          <w:rFonts w:ascii="Arial" w:hAnsi="Arial" w:cs="Arial"/>
          <w:b/>
          <w:bCs/>
        </w:rPr>
        <w:t>.</w:t>
      </w:r>
      <w:r>
        <w:rPr>
          <w:rFonts w:ascii="Arial" w:hAnsi="Arial" w:cs="Arial"/>
          <w:b/>
          <w:bCs/>
        </w:rPr>
        <w:t xml:space="preserve"> Executive Secretary (recommended by the president, selected by the executive board)</w:t>
      </w:r>
    </w:p>
    <w:p w14:paraId="2B8495CA" w14:textId="1794A9E6" w:rsidR="0078136C" w:rsidRPr="0070127E" w:rsidRDefault="0078136C" w:rsidP="0078136C">
      <w:pPr>
        <w:pStyle w:val="ListParagraph"/>
        <w:widowControl w:val="0"/>
        <w:numPr>
          <w:ilvl w:val="0"/>
          <w:numId w:val="17"/>
        </w:numPr>
        <w:tabs>
          <w:tab w:val="left" w:pos="1723"/>
        </w:tabs>
        <w:ind w:right="1137"/>
        <w:rPr>
          <w:rFonts w:ascii="Arial" w:hAnsi="Arial" w:cs="Arial"/>
        </w:rPr>
      </w:pPr>
      <w:r w:rsidRPr="0070127E">
        <w:rPr>
          <w:rFonts w:ascii="Arial" w:hAnsi="Arial" w:cs="Arial"/>
        </w:rPr>
        <w:t>Shall serve as a member ex-officio, without vote if under remunerative contract for her services</w:t>
      </w:r>
      <w:r w:rsidR="005B59A1">
        <w:rPr>
          <w:rFonts w:ascii="Arial" w:hAnsi="Arial" w:cs="Arial"/>
        </w:rPr>
        <w:t xml:space="preserve"> </w:t>
      </w:r>
      <w:r w:rsidRPr="0070127E">
        <w:rPr>
          <w:rFonts w:ascii="Arial" w:hAnsi="Arial" w:cs="Arial"/>
        </w:rPr>
        <w:t xml:space="preserve">on the </w:t>
      </w:r>
      <w:r w:rsidR="0059625A">
        <w:rPr>
          <w:rFonts w:ascii="Arial" w:hAnsi="Arial" w:cs="Arial"/>
        </w:rPr>
        <w:t>CTSO</w:t>
      </w:r>
      <w:r w:rsidR="00C27A83">
        <w:rPr>
          <w:rFonts w:ascii="Arial" w:hAnsi="Arial" w:cs="Arial"/>
        </w:rPr>
        <w:t xml:space="preserve"> E</w:t>
      </w:r>
      <w:r w:rsidRPr="0070127E">
        <w:rPr>
          <w:rFonts w:ascii="Arial" w:hAnsi="Arial" w:cs="Arial"/>
        </w:rPr>
        <w:t xml:space="preserve">xecutive </w:t>
      </w:r>
      <w:r w:rsidR="00C27A83">
        <w:rPr>
          <w:rFonts w:ascii="Arial" w:hAnsi="Arial" w:cs="Arial"/>
        </w:rPr>
        <w:t>B</w:t>
      </w:r>
      <w:r w:rsidRPr="0070127E">
        <w:rPr>
          <w:rFonts w:ascii="Arial" w:hAnsi="Arial" w:cs="Arial"/>
        </w:rPr>
        <w:t>oard.</w:t>
      </w:r>
    </w:p>
    <w:p w14:paraId="716D26B9" w14:textId="77777777" w:rsidR="0078136C" w:rsidRDefault="0078136C" w:rsidP="0078136C">
      <w:pPr>
        <w:widowControl w:val="0"/>
        <w:tabs>
          <w:tab w:val="left" w:pos="1723"/>
        </w:tabs>
        <w:ind w:right="1137"/>
        <w:rPr>
          <w:rFonts w:ascii="Arial" w:hAnsi="Arial" w:cs="Arial"/>
        </w:rPr>
      </w:pPr>
    </w:p>
    <w:p w14:paraId="503F5441" w14:textId="41CFEB1F" w:rsidR="0078136C" w:rsidRPr="005B59A1" w:rsidRDefault="005B59A1" w:rsidP="00867D7F">
      <w:pPr>
        <w:pStyle w:val="NormalWeb"/>
        <w:spacing w:after="0" w:afterAutospacing="0"/>
        <w:rPr>
          <w:rFonts w:ascii="Arial" w:hAnsi="Arial" w:cs="Arial"/>
          <w:b/>
          <w:bCs/>
        </w:rPr>
      </w:pPr>
      <w:r w:rsidRPr="005B59A1">
        <w:rPr>
          <w:rFonts w:ascii="Arial" w:hAnsi="Arial" w:cs="Arial"/>
          <w:b/>
          <w:bCs/>
        </w:rPr>
        <w:t>RATIONALE</w:t>
      </w:r>
      <w:r>
        <w:rPr>
          <w:rFonts w:ascii="Arial" w:hAnsi="Arial" w:cs="Arial"/>
          <w:b/>
          <w:bCs/>
        </w:rPr>
        <w:t>:</w:t>
      </w:r>
    </w:p>
    <w:p w14:paraId="013E62FC" w14:textId="6CCFEEB7" w:rsidR="0078136C" w:rsidRDefault="0078136C" w:rsidP="0078136C">
      <w:pPr>
        <w:widowControl w:val="0"/>
        <w:tabs>
          <w:tab w:val="left" w:pos="1723"/>
        </w:tabs>
        <w:ind w:right="1137"/>
        <w:rPr>
          <w:rFonts w:ascii="Arial" w:hAnsi="Arial" w:cs="Arial"/>
        </w:rPr>
      </w:pPr>
      <w:r>
        <w:rPr>
          <w:rFonts w:ascii="Arial" w:hAnsi="Arial" w:cs="Arial"/>
        </w:rPr>
        <w:t>The International Constitution states that:</w:t>
      </w:r>
    </w:p>
    <w:p w14:paraId="7B4F36E8" w14:textId="3D14C270" w:rsidR="0078136C" w:rsidRDefault="0078136C" w:rsidP="0078136C">
      <w:pPr>
        <w:pStyle w:val="ListParagraph"/>
        <w:widowControl w:val="0"/>
        <w:numPr>
          <w:ilvl w:val="0"/>
          <w:numId w:val="11"/>
        </w:numPr>
        <w:tabs>
          <w:tab w:val="left" w:pos="1723"/>
        </w:tabs>
        <w:ind w:right="1137"/>
        <w:rPr>
          <w:rFonts w:ascii="Arial" w:hAnsi="Arial" w:cs="Arial"/>
        </w:rPr>
      </w:pPr>
      <w:r>
        <w:rPr>
          <w:rFonts w:ascii="Arial" w:hAnsi="Arial" w:cs="Arial"/>
        </w:rPr>
        <w:t>The state organization executive secretary shall perform such duties as are prescribed in her contract.</w:t>
      </w:r>
    </w:p>
    <w:p w14:paraId="62C4A9B6" w14:textId="2729FA61" w:rsidR="0078136C" w:rsidRDefault="0078136C" w:rsidP="0078136C">
      <w:pPr>
        <w:pStyle w:val="ListParagraph"/>
        <w:widowControl w:val="0"/>
        <w:numPr>
          <w:ilvl w:val="0"/>
          <w:numId w:val="11"/>
        </w:numPr>
        <w:tabs>
          <w:tab w:val="left" w:pos="1723"/>
        </w:tabs>
        <w:ind w:right="1137"/>
        <w:rPr>
          <w:rFonts w:ascii="Arial" w:hAnsi="Arial" w:cs="Arial"/>
        </w:rPr>
      </w:pPr>
      <w:r>
        <w:rPr>
          <w:rFonts w:ascii="Arial" w:hAnsi="Arial" w:cs="Arial"/>
        </w:rPr>
        <w:t>The state treasurer shall serve as a member ex officio, without vote if under remunerative contract for her services, on the respective executive board.</w:t>
      </w:r>
    </w:p>
    <w:p w14:paraId="47B4F804" w14:textId="2A419B27" w:rsidR="0078136C" w:rsidRDefault="0078136C" w:rsidP="0078136C">
      <w:pPr>
        <w:widowControl w:val="0"/>
        <w:tabs>
          <w:tab w:val="left" w:pos="1723"/>
        </w:tabs>
        <w:ind w:right="1137"/>
        <w:rPr>
          <w:rFonts w:ascii="Arial" w:hAnsi="Arial" w:cs="Arial"/>
        </w:rPr>
      </w:pPr>
      <w:r>
        <w:rPr>
          <w:rFonts w:ascii="Arial" w:hAnsi="Arial" w:cs="Arial"/>
        </w:rPr>
        <w:t>Both offices are under contract.  While the treasurer’s contract has the adjective ‘remunerative</w:t>
      </w:r>
      <w:r w:rsidR="00D52E9F">
        <w:rPr>
          <w:rFonts w:ascii="Arial" w:hAnsi="Arial" w:cs="Arial"/>
        </w:rPr>
        <w:t xml:space="preserve">’ </w:t>
      </w:r>
      <w:r>
        <w:rPr>
          <w:rFonts w:ascii="Arial" w:hAnsi="Arial" w:cs="Arial"/>
        </w:rPr>
        <w:t>as a descriptor, the Executive Secretary’s contract is not described in any way.</w:t>
      </w:r>
    </w:p>
    <w:p w14:paraId="44258C2E" w14:textId="711D2447" w:rsidR="0078136C" w:rsidRPr="0078136C" w:rsidRDefault="0078136C" w:rsidP="0078136C">
      <w:pPr>
        <w:widowControl w:val="0"/>
        <w:tabs>
          <w:tab w:val="left" w:pos="1723"/>
        </w:tabs>
        <w:ind w:right="1137"/>
        <w:rPr>
          <w:rFonts w:ascii="Arial" w:hAnsi="Arial" w:cs="Arial"/>
        </w:rPr>
      </w:pPr>
      <w:r>
        <w:rPr>
          <w:rFonts w:ascii="Arial" w:hAnsi="Arial" w:cs="Arial"/>
        </w:rPr>
        <w:t xml:space="preserve">Both offices are ex-officio, and both are appointed, not elected. Because of these similarities, the recommendation is to clearly describe the contract of the Executive Secretary in the same way the Treasurer’s contract is described. </w:t>
      </w:r>
    </w:p>
    <w:p w14:paraId="362D795A" w14:textId="187333C9" w:rsidR="0078136C" w:rsidRDefault="0078136C" w:rsidP="0078136C">
      <w:pPr>
        <w:widowControl w:val="0"/>
        <w:tabs>
          <w:tab w:val="left" w:pos="1723"/>
        </w:tabs>
        <w:ind w:right="1137"/>
        <w:rPr>
          <w:rFonts w:ascii="Arial" w:hAnsi="Arial" w:cs="Arial"/>
        </w:rPr>
      </w:pPr>
    </w:p>
    <w:p w14:paraId="4CFA2E52" w14:textId="357E3EF3" w:rsidR="00AA5BF6" w:rsidRPr="00EC712D" w:rsidRDefault="00AA5BF6" w:rsidP="00AA5BF6">
      <w:pPr>
        <w:rPr>
          <w:rFonts w:ascii="Arial" w:eastAsia="Times New Roman" w:hAnsi="Arial" w:cs="Arial"/>
          <w:b/>
          <w:bCs/>
          <w:sz w:val="32"/>
          <w:szCs w:val="32"/>
          <w:u w:val="single"/>
        </w:rPr>
      </w:pPr>
      <w:r w:rsidRPr="00EC712D">
        <w:rPr>
          <w:rFonts w:ascii="Arial" w:eastAsia="Times New Roman" w:hAnsi="Arial" w:cs="Arial"/>
          <w:b/>
          <w:bCs/>
          <w:sz w:val="32"/>
          <w:szCs w:val="32"/>
          <w:u w:val="single"/>
        </w:rPr>
        <w:t>V</w:t>
      </w:r>
      <w:r w:rsidRPr="00EC712D">
        <w:rPr>
          <w:rFonts w:ascii="Arial" w:eastAsia="Times New Roman" w:hAnsi="Arial" w:cs="Arial"/>
          <w:b/>
          <w:bCs/>
          <w:sz w:val="32"/>
          <w:szCs w:val="32"/>
          <w:u w:val="single"/>
        </w:rPr>
        <w:t>oting privileges</w:t>
      </w:r>
    </w:p>
    <w:p w14:paraId="35EB30CF" w14:textId="77777777" w:rsidR="00FD5DF2" w:rsidRDefault="00FD5DF2" w:rsidP="0078136C">
      <w:pPr>
        <w:widowControl w:val="0"/>
        <w:tabs>
          <w:tab w:val="left" w:pos="1723"/>
        </w:tabs>
        <w:ind w:right="1137"/>
        <w:rPr>
          <w:rFonts w:ascii="Arial" w:hAnsi="Arial" w:cs="Arial"/>
        </w:rPr>
      </w:pPr>
    </w:p>
    <w:p w14:paraId="623BD8DB" w14:textId="782E6803" w:rsidR="00D653A8" w:rsidRDefault="00D653A8" w:rsidP="00D653A8">
      <w:pPr>
        <w:widowControl w:val="0"/>
        <w:tabs>
          <w:tab w:val="left" w:pos="1723"/>
        </w:tabs>
        <w:ind w:right="1137"/>
        <w:rPr>
          <w:rFonts w:ascii="Arial" w:hAnsi="Arial" w:cs="Arial"/>
        </w:rPr>
      </w:pPr>
      <w:r w:rsidRPr="005B59A1">
        <w:rPr>
          <w:rFonts w:ascii="Arial" w:hAnsi="Arial" w:cs="Arial"/>
          <w:sz w:val="28"/>
          <w:szCs w:val="28"/>
          <w:u w:val="single"/>
        </w:rPr>
        <w:t>Motion #2:</w:t>
      </w:r>
      <w:r w:rsidRPr="00D409BE">
        <w:rPr>
          <w:rFonts w:ascii="Arial" w:hAnsi="Arial" w:cs="Arial"/>
          <w:sz w:val="28"/>
          <w:szCs w:val="28"/>
        </w:rPr>
        <w:t xml:space="preserve">  </w:t>
      </w:r>
      <w:r w:rsidRPr="00D409BE">
        <w:rPr>
          <w:rFonts w:ascii="Arial" w:hAnsi="Arial" w:cs="Arial"/>
        </w:rPr>
        <w:t xml:space="preserve">To amend the </w:t>
      </w:r>
      <w:r w:rsidRPr="00D409BE">
        <w:rPr>
          <w:rFonts w:ascii="Arial" w:hAnsi="Arial" w:cs="Arial"/>
          <w:b/>
          <w:bCs/>
        </w:rPr>
        <w:t>CTSO Bylaw</w:t>
      </w:r>
      <w:r>
        <w:rPr>
          <w:rFonts w:ascii="Arial" w:hAnsi="Arial" w:cs="Arial"/>
          <w:b/>
          <w:bCs/>
        </w:rPr>
        <w:t>s,</w:t>
      </w:r>
      <w:r>
        <w:rPr>
          <w:rFonts w:ascii="Arial" w:hAnsi="Arial" w:cs="Arial"/>
        </w:rPr>
        <w:t xml:space="preserve"> Article V</w:t>
      </w:r>
      <w:r w:rsidR="0059625A">
        <w:rPr>
          <w:rFonts w:ascii="Arial" w:hAnsi="Arial" w:cs="Arial"/>
        </w:rPr>
        <w:t>III</w:t>
      </w:r>
      <w:r>
        <w:rPr>
          <w:rFonts w:ascii="Arial" w:hAnsi="Arial" w:cs="Arial"/>
        </w:rPr>
        <w:t xml:space="preserve"> Executive</w:t>
      </w:r>
      <w:r w:rsidR="0059625A">
        <w:rPr>
          <w:rFonts w:ascii="Arial" w:hAnsi="Arial" w:cs="Arial"/>
        </w:rPr>
        <w:t xml:space="preserve"> Board A.1.:</w:t>
      </w:r>
    </w:p>
    <w:p w14:paraId="4D6DD835" w14:textId="77777777" w:rsidR="00C27A83" w:rsidRPr="00D653A8" w:rsidRDefault="00C27A83" w:rsidP="00D653A8">
      <w:pPr>
        <w:widowControl w:val="0"/>
        <w:tabs>
          <w:tab w:val="left" w:pos="1723"/>
        </w:tabs>
        <w:ind w:right="1137"/>
        <w:rPr>
          <w:rFonts w:ascii="Arial" w:hAnsi="Arial" w:cs="Arial"/>
        </w:rPr>
      </w:pPr>
    </w:p>
    <w:p w14:paraId="44BB299B" w14:textId="0C501FCA" w:rsidR="00FD5DF2" w:rsidRDefault="00C27A83" w:rsidP="0078136C">
      <w:pPr>
        <w:widowControl w:val="0"/>
        <w:tabs>
          <w:tab w:val="left" w:pos="1723"/>
        </w:tabs>
        <w:ind w:right="1137"/>
        <w:rPr>
          <w:rFonts w:ascii="Arial" w:hAnsi="Arial" w:cs="Arial"/>
        </w:rPr>
      </w:pPr>
      <w:r>
        <w:rPr>
          <w:rFonts w:ascii="Arial" w:hAnsi="Arial" w:cs="Arial"/>
          <w:b/>
          <w:bCs/>
        </w:rPr>
        <w:t>CURRENT</w:t>
      </w:r>
      <w:r>
        <w:rPr>
          <w:rFonts w:ascii="Arial" w:hAnsi="Arial" w:cs="Arial"/>
        </w:rPr>
        <w:t>:</w:t>
      </w:r>
    </w:p>
    <w:p w14:paraId="454619A0" w14:textId="22DD59AC" w:rsidR="00D409BE" w:rsidRPr="00D409BE" w:rsidRDefault="00FD5DF2" w:rsidP="0059625A">
      <w:pPr>
        <w:widowControl w:val="0"/>
        <w:tabs>
          <w:tab w:val="left" w:pos="1723"/>
        </w:tabs>
        <w:ind w:right="1137"/>
        <w:rPr>
          <w:rFonts w:ascii="Arial" w:hAnsi="Arial" w:cs="Arial"/>
        </w:rPr>
      </w:pPr>
      <w:r>
        <w:rPr>
          <w:rFonts w:ascii="Arial" w:hAnsi="Arial" w:cs="Arial"/>
        </w:rPr>
        <w:t xml:space="preserve">The </w:t>
      </w:r>
      <w:r w:rsidRPr="00CE3019">
        <w:rPr>
          <w:rFonts w:ascii="Arial" w:hAnsi="Arial" w:cs="Arial"/>
          <w:b/>
          <w:bCs/>
        </w:rPr>
        <w:t>CTSO Bylaws</w:t>
      </w:r>
      <w:r>
        <w:rPr>
          <w:rFonts w:ascii="Arial" w:hAnsi="Arial" w:cs="Arial"/>
        </w:rPr>
        <w:t xml:space="preserve"> state:</w:t>
      </w:r>
      <w:r w:rsidR="0059625A">
        <w:rPr>
          <w:rFonts w:ascii="Arial" w:hAnsi="Arial" w:cs="Arial"/>
        </w:rPr>
        <w:t xml:space="preserve"> </w:t>
      </w:r>
      <w:r w:rsidR="00CE3019" w:rsidRPr="00D409BE">
        <w:rPr>
          <w:rFonts w:ascii="Arial" w:hAnsi="Arial" w:cs="Arial"/>
          <w:b/>
          <w:bCs/>
        </w:rPr>
        <w:t xml:space="preserve">ARTICLE VIII EXECUTIVE BOARD </w:t>
      </w:r>
    </w:p>
    <w:p w14:paraId="4377C083" w14:textId="77777777" w:rsidR="0059625A" w:rsidRDefault="00CE3019" w:rsidP="00867D7F">
      <w:pPr>
        <w:pStyle w:val="NormalWeb"/>
        <w:numPr>
          <w:ilvl w:val="0"/>
          <w:numId w:val="18"/>
        </w:numPr>
        <w:spacing w:after="0" w:afterAutospacing="0"/>
        <w:rPr>
          <w:rFonts w:ascii="Arial" w:hAnsi="Arial" w:cs="Arial"/>
        </w:rPr>
      </w:pPr>
      <w:r w:rsidRPr="00D409BE">
        <w:rPr>
          <w:rFonts w:ascii="Arial" w:hAnsi="Arial" w:cs="Arial"/>
        </w:rPr>
        <w:t xml:space="preserve">State Executive Board </w:t>
      </w:r>
    </w:p>
    <w:p w14:paraId="1D7EB6EE" w14:textId="6C35DB77" w:rsidR="00FD5DF2" w:rsidRPr="0059625A" w:rsidRDefault="00CE3019" w:rsidP="0059625A">
      <w:pPr>
        <w:pStyle w:val="NormalWeb"/>
        <w:numPr>
          <w:ilvl w:val="0"/>
          <w:numId w:val="21"/>
        </w:numPr>
        <w:rPr>
          <w:rFonts w:ascii="Arial" w:hAnsi="Arial" w:cs="Arial"/>
        </w:rPr>
      </w:pPr>
      <w:r w:rsidRPr="0059625A">
        <w:rPr>
          <w:rFonts w:ascii="Arial" w:hAnsi="Arial" w:cs="Arial"/>
        </w:rPr>
        <w:t xml:space="preserve">The voting members of the Executive Board shall be the elected officers, the immediate past state president, the standing committee chairs, elected committee members, and state members of International Committees for the length of their term on those committees. Each chapter is also entitled to two votes on the Executive Board. The chapter president casts one vote. The additional chapter vote is cast by a second member of the chapter. The state offices of treasurer, assistant treasurer, executive secretary, and the parliamentarian shall be ex-officio members, without vote. </w:t>
      </w:r>
    </w:p>
    <w:p w14:paraId="10008126" w14:textId="77777777" w:rsidR="00EC7FBD" w:rsidRDefault="007361B7" w:rsidP="00CE3019">
      <w:pPr>
        <w:pStyle w:val="NormalWeb"/>
        <w:rPr>
          <w:rFonts w:ascii="Arial" w:hAnsi="Arial" w:cs="Arial"/>
          <w:b/>
          <w:bCs/>
        </w:rPr>
      </w:pPr>
      <w:r w:rsidRPr="005B59A1">
        <w:rPr>
          <w:rFonts w:ascii="Arial" w:hAnsi="Arial" w:cs="Arial"/>
          <w:b/>
          <w:bCs/>
        </w:rPr>
        <w:t>NEW:</w:t>
      </w:r>
      <w:r w:rsidR="0059625A" w:rsidRPr="005B59A1">
        <w:rPr>
          <w:rFonts w:ascii="Arial" w:hAnsi="Arial" w:cs="Arial"/>
          <w:b/>
          <w:bCs/>
        </w:rPr>
        <w:t xml:space="preserve">  </w:t>
      </w:r>
      <w:r w:rsidR="00CE3019" w:rsidRPr="005B59A1">
        <w:rPr>
          <w:rFonts w:ascii="Arial" w:hAnsi="Arial" w:cs="Arial"/>
          <w:b/>
          <w:bCs/>
        </w:rPr>
        <w:t xml:space="preserve">ARTICLE VIII EXECUTIVE BOARD </w:t>
      </w:r>
    </w:p>
    <w:p w14:paraId="7DD650FF" w14:textId="7531BBDA" w:rsidR="00CE3019" w:rsidRPr="00EC7FBD" w:rsidRDefault="00CE3019" w:rsidP="00867D7F">
      <w:pPr>
        <w:pStyle w:val="NormalWeb"/>
        <w:spacing w:after="0" w:afterAutospacing="0"/>
        <w:rPr>
          <w:rFonts w:ascii="Arial" w:hAnsi="Arial" w:cs="Arial"/>
          <w:b/>
          <w:bCs/>
        </w:rPr>
      </w:pPr>
      <w:r w:rsidRPr="0059625A">
        <w:rPr>
          <w:rFonts w:ascii="Arial" w:hAnsi="Arial" w:cs="Arial"/>
        </w:rPr>
        <w:t xml:space="preserve">A. State Executive Board </w:t>
      </w:r>
    </w:p>
    <w:p w14:paraId="21EE4F29" w14:textId="66920A12" w:rsidR="00CE3019" w:rsidRPr="0059625A" w:rsidRDefault="00CE3019" w:rsidP="00CE3019">
      <w:pPr>
        <w:pStyle w:val="NormalWeb"/>
        <w:numPr>
          <w:ilvl w:val="0"/>
          <w:numId w:val="15"/>
        </w:numPr>
        <w:rPr>
          <w:rFonts w:ascii="Arial" w:hAnsi="Arial" w:cs="Arial"/>
          <w:b/>
          <w:bCs/>
        </w:rPr>
      </w:pPr>
      <w:r w:rsidRPr="0059625A">
        <w:rPr>
          <w:rFonts w:ascii="Arial" w:hAnsi="Arial" w:cs="Arial"/>
        </w:rPr>
        <w:t xml:space="preserve">The voting members of the Executive Board shall be the elected officers, the immediate past state president, the standing committee chairs, elected committee members, and state members of International Committees for the length of their term on those committees. Each chapter is also entitled to two votes on the Executive Board. The chapter president casts one vote. The additional chapter vote is cast by a second member of the chapter. </w:t>
      </w:r>
      <w:r w:rsidR="004A580C" w:rsidRPr="0059625A">
        <w:rPr>
          <w:rFonts w:ascii="Arial" w:hAnsi="Arial" w:cs="Arial"/>
          <w:b/>
          <w:bCs/>
        </w:rPr>
        <w:t>T</w:t>
      </w:r>
      <w:r w:rsidRPr="0059625A">
        <w:rPr>
          <w:rFonts w:ascii="Arial" w:hAnsi="Arial" w:cs="Arial"/>
          <w:b/>
          <w:bCs/>
        </w:rPr>
        <w:t xml:space="preserve">he parliamentarian shall be </w:t>
      </w:r>
      <w:r w:rsidR="004A580C" w:rsidRPr="0059625A">
        <w:rPr>
          <w:rFonts w:ascii="Arial" w:hAnsi="Arial" w:cs="Arial"/>
          <w:b/>
          <w:bCs/>
        </w:rPr>
        <w:t xml:space="preserve">an </w:t>
      </w:r>
      <w:r w:rsidRPr="0059625A">
        <w:rPr>
          <w:rFonts w:ascii="Arial" w:hAnsi="Arial" w:cs="Arial"/>
          <w:b/>
          <w:bCs/>
        </w:rPr>
        <w:t>ex-officio member</w:t>
      </w:r>
      <w:r w:rsidR="004A580C" w:rsidRPr="0059625A">
        <w:rPr>
          <w:rFonts w:ascii="Arial" w:hAnsi="Arial" w:cs="Arial"/>
          <w:b/>
          <w:bCs/>
        </w:rPr>
        <w:t xml:space="preserve"> </w:t>
      </w:r>
      <w:r w:rsidRPr="0059625A">
        <w:rPr>
          <w:rFonts w:ascii="Arial" w:hAnsi="Arial" w:cs="Arial"/>
          <w:b/>
          <w:bCs/>
        </w:rPr>
        <w:t xml:space="preserve">without vote. The state offices of treasurer, assistant treasurer, </w:t>
      </w:r>
      <w:r w:rsidR="004A580C" w:rsidRPr="0059625A">
        <w:rPr>
          <w:rFonts w:ascii="Arial" w:hAnsi="Arial" w:cs="Arial"/>
          <w:b/>
          <w:bCs/>
        </w:rPr>
        <w:t xml:space="preserve">and </w:t>
      </w:r>
      <w:r w:rsidRPr="0059625A">
        <w:rPr>
          <w:rFonts w:ascii="Arial" w:hAnsi="Arial" w:cs="Arial"/>
          <w:b/>
          <w:bCs/>
        </w:rPr>
        <w:t>executive secretary</w:t>
      </w:r>
      <w:r w:rsidR="004A580C" w:rsidRPr="0059625A">
        <w:rPr>
          <w:rFonts w:ascii="Arial" w:hAnsi="Arial" w:cs="Arial"/>
          <w:b/>
          <w:bCs/>
        </w:rPr>
        <w:t xml:space="preserve"> </w:t>
      </w:r>
      <w:r w:rsidRPr="0059625A">
        <w:rPr>
          <w:rFonts w:ascii="Arial" w:hAnsi="Arial" w:cs="Arial"/>
          <w:b/>
          <w:bCs/>
        </w:rPr>
        <w:t>shall be ex-officio members, without vote</w:t>
      </w:r>
      <w:r w:rsidR="0070127E" w:rsidRPr="0059625A">
        <w:rPr>
          <w:rFonts w:ascii="Arial" w:hAnsi="Arial" w:cs="Arial"/>
          <w:b/>
          <w:bCs/>
        </w:rPr>
        <w:t xml:space="preserve"> </w:t>
      </w:r>
      <w:r w:rsidR="004A580C" w:rsidRPr="0059625A">
        <w:rPr>
          <w:rFonts w:ascii="Arial" w:hAnsi="Arial" w:cs="Arial"/>
          <w:b/>
          <w:bCs/>
        </w:rPr>
        <w:t>if receiving remuneration.</w:t>
      </w:r>
    </w:p>
    <w:p w14:paraId="5F52CAA5" w14:textId="7A111AE0" w:rsidR="001D36E4" w:rsidRPr="005B59A1" w:rsidRDefault="005B59A1" w:rsidP="00867D7F">
      <w:pPr>
        <w:pStyle w:val="NormalWeb"/>
        <w:spacing w:after="0" w:afterAutospacing="0"/>
        <w:rPr>
          <w:rFonts w:ascii="Arial" w:hAnsi="Arial" w:cs="Arial"/>
          <w:b/>
          <w:bCs/>
        </w:rPr>
      </w:pPr>
      <w:r w:rsidRPr="005B59A1">
        <w:rPr>
          <w:rFonts w:ascii="Arial" w:hAnsi="Arial" w:cs="Arial"/>
          <w:b/>
          <w:bCs/>
        </w:rPr>
        <w:t>RATIONALE:</w:t>
      </w:r>
    </w:p>
    <w:p w14:paraId="0977A174" w14:textId="4471EC4A" w:rsidR="004A580C" w:rsidRPr="0059625A" w:rsidRDefault="001D36E4" w:rsidP="00867D7F">
      <w:pPr>
        <w:pStyle w:val="NormalWeb"/>
        <w:spacing w:before="0" w:beforeAutospacing="0" w:after="0" w:afterAutospacing="0"/>
        <w:rPr>
          <w:rFonts w:ascii="Arial" w:hAnsi="Arial" w:cs="Arial"/>
        </w:rPr>
      </w:pPr>
      <w:r w:rsidRPr="0059625A">
        <w:rPr>
          <w:rFonts w:ascii="Arial" w:hAnsi="Arial" w:cs="Arial"/>
        </w:rPr>
        <w:t xml:space="preserve">An amendment is necessary </w:t>
      </w:r>
      <w:r w:rsidR="00D409BE" w:rsidRPr="0059625A">
        <w:rPr>
          <w:rFonts w:ascii="Arial" w:hAnsi="Arial" w:cs="Arial"/>
        </w:rPr>
        <w:t xml:space="preserve">because the current language </w:t>
      </w:r>
      <w:r w:rsidRPr="0059625A">
        <w:rPr>
          <w:rFonts w:ascii="Arial" w:hAnsi="Arial" w:cs="Arial"/>
        </w:rPr>
        <w:t>contradict</w:t>
      </w:r>
      <w:r w:rsidR="00D409BE" w:rsidRPr="0059625A">
        <w:rPr>
          <w:rFonts w:ascii="Arial" w:hAnsi="Arial" w:cs="Arial"/>
        </w:rPr>
        <w:t xml:space="preserve">s </w:t>
      </w:r>
      <w:r w:rsidRPr="0059625A">
        <w:rPr>
          <w:rFonts w:ascii="Arial" w:hAnsi="Arial" w:cs="Arial"/>
        </w:rPr>
        <w:t xml:space="preserve">the </w:t>
      </w:r>
      <w:r w:rsidR="0059625A" w:rsidRPr="0059625A">
        <w:rPr>
          <w:rFonts w:ascii="Arial" w:hAnsi="Arial" w:cs="Arial"/>
        </w:rPr>
        <w:t xml:space="preserve">CTSO Standing Rules new </w:t>
      </w:r>
      <w:r w:rsidRPr="0059625A">
        <w:rPr>
          <w:rFonts w:ascii="Arial" w:hAnsi="Arial" w:cs="Arial"/>
        </w:rPr>
        <w:t xml:space="preserve">amendment </w:t>
      </w:r>
      <w:r w:rsidR="0070127E" w:rsidRPr="0059625A">
        <w:rPr>
          <w:rFonts w:ascii="Arial" w:hAnsi="Arial" w:cs="Arial"/>
        </w:rPr>
        <w:t xml:space="preserve">clarifying that </w:t>
      </w:r>
      <w:r w:rsidRPr="0059625A">
        <w:rPr>
          <w:rFonts w:ascii="Arial" w:hAnsi="Arial" w:cs="Arial"/>
        </w:rPr>
        <w:t xml:space="preserve">the positions of treasurer, assistant treasurer, and executive secretary </w:t>
      </w:r>
      <w:r w:rsidR="00D409BE" w:rsidRPr="0059625A">
        <w:rPr>
          <w:rFonts w:ascii="Arial" w:hAnsi="Arial" w:cs="Arial"/>
        </w:rPr>
        <w:t xml:space="preserve">shall have </w:t>
      </w:r>
      <w:r w:rsidRPr="0059625A">
        <w:rPr>
          <w:rFonts w:ascii="Arial" w:hAnsi="Arial" w:cs="Arial"/>
        </w:rPr>
        <w:t>voting privileges if there is no remuneration.</w:t>
      </w:r>
      <w:r w:rsidR="0070127E" w:rsidRPr="0059625A">
        <w:rPr>
          <w:rFonts w:ascii="Arial" w:hAnsi="Arial" w:cs="Arial"/>
        </w:rPr>
        <w:t xml:space="preserve"> </w:t>
      </w:r>
    </w:p>
    <w:p w14:paraId="07F32D8F" w14:textId="77777777" w:rsidR="00AA5BF6" w:rsidRPr="0059625A" w:rsidRDefault="00AA5BF6" w:rsidP="00A2080F">
      <w:pPr>
        <w:rPr>
          <w:rFonts w:ascii="Arial" w:eastAsia="Times New Roman" w:hAnsi="Arial" w:cs="Arial"/>
        </w:rPr>
      </w:pPr>
    </w:p>
    <w:p w14:paraId="0DADC9EA" w14:textId="0E32BDBD" w:rsidR="00A2080F" w:rsidRPr="0059625A" w:rsidRDefault="00A2080F" w:rsidP="00A2080F">
      <w:pPr>
        <w:rPr>
          <w:rFonts w:ascii="Arial" w:eastAsia="Times New Roman" w:hAnsi="Arial" w:cs="Arial"/>
        </w:rPr>
      </w:pPr>
      <w:r w:rsidRPr="0059625A">
        <w:rPr>
          <w:rFonts w:ascii="Arial" w:eastAsia="Times New Roman" w:hAnsi="Arial" w:cs="Arial"/>
        </w:rPr>
        <w:t>Deborah Soresino</w:t>
      </w:r>
      <w:r w:rsidR="0070127E" w:rsidRPr="0059625A">
        <w:rPr>
          <w:rFonts w:ascii="Arial" w:eastAsia="Times New Roman" w:hAnsi="Arial" w:cs="Arial"/>
        </w:rPr>
        <w:t>, Chair</w:t>
      </w:r>
    </w:p>
    <w:p w14:paraId="5F27E056" w14:textId="7ABFABFF" w:rsidR="00A2080F" w:rsidRPr="0059625A" w:rsidRDefault="00A2080F" w:rsidP="00A2080F">
      <w:pPr>
        <w:rPr>
          <w:rFonts w:ascii="Arial" w:eastAsia="Times New Roman" w:hAnsi="Arial" w:cs="Arial"/>
        </w:rPr>
      </w:pPr>
      <w:r w:rsidRPr="0059625A">
        <w:rPr>
          <w:rFonts w:ascii="Arial" w:eastAsia="Times New Roman" w:hAnsi="Arial" w:cs="Arial"/>
        </w:rPr>
        <w:t>Bylaws C</w:t>
      </w:r>
      <w:r w:rsidR="0070127E" w:rsidRPr="0059625A">
        <w:rPr>
          <w:rFonts w:ascii="Arial" w:eastAsia="Times New Roman" w:hAnsi="Arial" w:cs="Arial"/>
        </w:rPr>
        <w:t>ommittee</w:t>
      </w:r>
    </w:p>
    <w:p w14:paraId="17D62447" w14:textId="77777777" w:rsidR="00A2080F" w:rsidRPr="0059625A" w:rsidRDefault="00A2080F" w:rsidP="00A2080F">
      <w:pPr>
        <w:rPr>
          <w:rFonts w:ascii="Arial" w:hAnsi="Arial" w:cs="Arial"/>
        </w:rPr>
      </w:pPr>
    </w:p>
    <w:p w14:paraId="4C1A4163" w14:textId="77777777" w:rsidR="00A2080F" w:rsidRPr="0059625A" w:rsidRDefault="00A2080F" w:rsidP="00A2080F">
      <w:pPr>
        <w:rPr>
          <w:rFonts w:ascii="Arial" w:hAnsi="Arial" w:cs="Arial"/>
        </w:rPr>
      </w:pPr>
    </w:p>
    <w:p w14:paraId="264B5413" w14:textId="77777777" w:rsidR="00A2080F" w:rsidRPr="00A2080F" w:rsidRDefault="00A2080F" w:rsidP="00A2080F">
      <w:pPr>
        <w:rPr>
          <w:rFonts w:ascii="Arial" w:hAnsi="Arial" w:cs="Arial"/>
        </w:rPr>
      </w:pPr>
    </w:p>
    <w:p w14:paraId="32E51FF7" w14:textId="77777777" w:rsidR="00A2080F" w:rsidRPr="00A2080F" w:rsidRDefault="00A2080F" w:rsidP="00A2080F">
      <w:pPr>
        <w:rPr>
          <w:rFonts w:ascii="Arial" w:hAnsi="Arial" w:cs="Arial"/>
        </w:rPr>
      </w:pPr>
      <w:r w:rsidRPr="00A2080F">
        <w:rPr>
          <w:rFonts w:ascii="Arial" w:hAnsi="Arial" w:cs="Arial"/>
        </w:rPr>
        <w:t xml:space="preserve"> </w:t>
      </w:r>
    </w:p>
    <w:p w14:paraId="1B081003" w14:textId="77777777" w:rsidR="00A2080F" w:rsidRPr="00A2080F" w:rsidRDefault="00A2080F" w:rsidP="00A2080F">
      <w:pPr>
        <w:rPr>
          <w:rFonts w:ascii="Arial" w:hAnsi="Arial" w:cs="Arial"/>
        </w:rPr>
      </w:pPr>
    </w:p>
    <w:p w14:paraId="1F5B0F4B" w14:textId="77777777" w:rsidR="00A2080F" w:rsidRPr="00A2080F" w:rsidRDefault="00A2080F" w:rsidP="00A2080F">
      <w:pPr>
        <w:rPr>
          <w:rFonts w:ascii="Arial" w:hAnsi="Arial" w:cs="Arial"/>
        </w:rPr>
      </w:pPr>
    </w:p>
    <w:p w14:paraId="03667FAD" w14:textId="77777777" w:rsidR="00A2080F" w:rsidRPr="00A2080F" w:rsidRDefault="00A2080F" w:rsidP="00A2080F">
      <w:pPr>
        <w:rPr>
          <w:rFonts w:ascii="Arial" w:hAnsi="Arial" w:cs="Arial"/>
        </w:rPr>
      </w:pPr>
    </w:p>
    <w:p w14:paraId="0E3CB1A5" w14:textId="77777777" w:rsidR="00A2080F" w:rsidRPr="00A2080F" w:rsidRDefault="00A2080F" w:rsidP="00A2080F">
      <w:pPr>
        <w:rPr>
          <w:rFonts w:ascii="Arial" w:hAnsi="Arial" w:cs="Arial"/>
        </w:rPr>
      </w:pPr>
    </w:p>
    <w:p w14:paraId="4977B758" w14:textId="77777777" w:rsidR="00A2080F" w:rsidRPr="00A2080F" w:rsidRDefault="00A2080F" w:rsidP="00A2080F">
      <w:pPr>
        <w:rPr>
          <w:rFonts w:ascii="Arial" w:hAnsi="Arial" w:cs="Arial"/>
        </w:rPr>
      </w:pPr>
    </w:p>
    <w:p w14:paraId="10C191D9" w14:textId="77777777" w:rsidR="00A2080F" w:rsidRPr="00A2080F" w:rsidRDefault="00A2080F" w:rsidP="00A2080F">
      <w:pPr>
        <w:rPr>
          <w:rFonts w:ascii="Arial" w:hAnsi="Arial" w:cs="Arial"/>
        </w:rPr>
      </w:pPr>
    </w:p>
    <w:p w14:paraId="6D04F45E" w14:textId="77777777" w:rsidR="00A2080F" w:rsidRPr="00A2080F" w:rsidRDefault="00A2080F" w:rsidP="00A2080F">
      <w:pPr>
        <w:rPr>
          <w:rFonts w:ascii="Arial" w:hAnsi="Arial" w:cs="Arial"/>
        </w:rPr>
      </w:pPr>
    </w:p>
    <w:p w14:paraId="409D544A" w14:textId="77777777" w:rsidR="00A2080F" w:rsidRPr="00A2080F" w:rsidRDefault="00A2080F">
      <w:pPr>
        <w:rPr>
          <w:rFonts w:ascii="Arial" w:hAnsi="Arial" w:cs="Arial"/>
        </w:rPr>
      </w:pPr>
    </w:p>
    <w:sectPr w:rsidR="00A2080F" w:rsidRPr="00A2080F" w:rsidSect="00F74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3B"/>
    <w:multiLevelType w:val="hybridMultilevel"/>
    <w:tmpl w:val="5C5EDED8"/>
    <w:lvl w:ilvl="0" w:tplc="CD42D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33FB4"/>
    <w:multiLevelType w:val="hybridMultilevel"/>
    <w:tmpl w:val="7350269E"/>
    <w:lvl w:ilvl="0" w:tplc="29CE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5446D"/>
    <w:multiLevelType w:val="hybridMultilevel"/>
    <w:tmpl w:val="9C52A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764E"/>
    <w:multiLevelType w:val="hybridMultilevel"/>
    <w:tmpl w:val="AC72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4CF9"/>
    <w:multiLevelType w:val="hybridMultilevel"/>
    <w:tmpl w:val="70CCA59A"/>
    <w:lvl w:ilvl="0" w:tplc="FFFFFFFF">
      <w:start w:val="1"/>
      <w:numFmt w:val="decimal"/>
      <w:lvlText w:val="%1."/>
      <w:lvlJc w:val="left"/>
      <w:pPr>
        <w:ind w:left="1722" w:hanging="380"/>
      </w:pPr>
      <w:rPr>
        <w:rFonts w:ascii="Times New Roman" w:eastAsia="Times New Roman" w:hAnsi="Times New Roman" w:cs="Times New Roman" w:hint="default"/>
        <w:w w:val="100"/>
        <w:sz w:val="24"/>
        <w:szCs w:val="24"/>
      </w:rPr>
    </w:lvl>
    <w:lvl w:ilvl="1" w:tplc="FFFFFFFF">
      <w:start w:val="1"/>
      <w:numFmt w:val="bullet"/>
      <w:lvlText w:val="•"/>
      <w:lvlJc w:val="left"/>
      <w:pPr>
        <w:ind w:left="2506" w:hanging="380"/>
      </w:pPr>
      <w:rPr>
        <w:rFonts w:hint="default"/>
      </w:rPr>
    </w:lvl>
    <w:lvl w:ilvl="2" w:tplc="FFFFFFFF">
      <w:start w:val="1"/>
      <w:numFmt w:val="bullet"/>
      <w:lvlText w:val="•"/>
      <w:lvlJc w:val="left"/>
      <w:pPr>
        <w:ind w:left="3292" w:hanging="380"/>
      </w:pPr>
      <w:rPr>
        <w:rFonts w:hint="default"/>
      </w:rPr>
    </w:lvl>
    <w:lvl w:ilvl="3" w:tplc="FFFFFFFF">
      <w:start w:val="1"/>
      <w:numFmt w:val="bullet"/>
      <w:lvlText w:val="•"/>
      <w:lvlJc w:val="left"/>
      <w:pPr>
        <w:ind w:left="4078" w:hanging="380"/>
      </w:pPr>
      <w:rPr>
        <w:rFonts w:hint="default"/>
      </w:rPr>
    </w:lvl>
    <w:lvl w:ilvl="4" w:tplc="FFFFFFFF">
      <w:start w:val="1"/>
      <w:numFmt w:val="bullet"/>
      <w:lvlText w:val="•"/>
      <w:lvlJc w:val="left"/>
      <w:pPr>
        <w:ind w:left="4864" w:hanging="380"/>
      </w:pPr>
      <w:rPr>
        <w:rFonts w:hint="default"/>
      </w:rPr>
    </w:lvl>
    <w:lvl w:ilvl="5" w:tplc="FFFFFFFF">
      <w:start w:val="1"/>
      <w:numFmt w:val="bullet"/>
      <w:lvlText w:val="•"/>
      <w:lvlJc w:val="left"/>
      <w:pPr>
        <w:ind w:left="5650" w:hanging="380"/>
      </w:pPr>
      <w:rPr>
        <w:rFonts w:hint="default"/>
      </w:rPr>
    </w:lvl>
    <w:lvl w:ilvl="6" w:tplc="FFFFFFFF">
      <w:start w:val="1"/>
      <w:numFmt w:val="bullet"/>
      <w:lvlText w:val="•"/>
      <w:lvlJc w:val="left"/>
      <w:pPr>
        <w:ind w:left="6436" w:hanging="380"/>
      </w:pPr>
      <w:rPr>
        <w:rFonts w:hint="default"/>
      </w:rPr>
    </w:lvl>
    <w:lvl w:ilvl="7" w:tplc="FFFFFFFF">
      <w:start w:val="1"/>
      <w:numFmt w:val="bullet"/>
      <w:lvlText w:val="•"/>
      <w:lvlJc w:val="left"/>
      <w:pPr>
        <w:ind w:left="7222" w:hanging="380"/>
      </w:pPr>
      <w:rPr>
        <w:rFonts w:hint="default"/>
      </w:rPr>
    </w:lvl>
    <w:lvl w:ilvl="8" w:tplc="FFFFFFFF">
      <w:start w:val="1"/>
      <w:numFmt w:val="bullet"/>
      <w:lvlText w:val="•"/>
      <w:lvlJc w:val="left"/>
      <w:pPr>
        <w:ind w:left="8008" w:hanging="380"/>
      </w:pPr>
      <w:rPr>
        <w:rFonts w:hint="default"/>
      </w:rPr>
    </w:lvl>
  </w:abstractNum>
  <w:abstractNum w:abstractNumId="5" w15:restartNumberingAfterBreak="0">
    <w:nsid w:val="2FE47CC5"/>
    <w:multiLevelType w:val="multilevel"/>
    <w:tmpl w:val="C4A6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53B3C"/>
    <w:multiLevelType w:val="hybridMultilevel"/>
    <w:tmpl w:val="B866CA9E"/>
    <w:lvl w:ilvl="0" w:tplc="2CB0BA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B635F8"/>
    <w:multiLevelType w:val="hybridMultilevel"/>
    <w:tmpl w:val="A3464CF4"/>
    <w:lvl w:ilvl="0" w:tplc="0F881B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233667"/>
    <w:multiLevelType w:val="hybridMultilevel"/>
    <w:tmpl w:val="899EDC3E"/>
    <w:lvl w:ilvl="0" w:tplc="14764BDC">
      <w:start w:val="1"/>
      <w:numFmt w:val="lowerLetter"/>
      <w:lvlText w:val="%1."/>
      <w:lvlJc w:val="left"/>
      <w:pPr>
        <w:ind w:left="2062" w:hanging="360"/>
      </w:pPr>
      <w:rPr>
        <w:rFonts w:hint="default"/>
      </w:r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9" w15:restartNumberingAfterBreak="0">
    <w:nsid w:val="40A06A3D"/>
    <w:multiLevelType w:val="hybridMultilevel"/>
    <w:tmpl w:val="5608065A"/>
    <w:lvl w:ilvl="0" w:tplc="CCB48D40">
      <w:start w:val="6"/>
      <w:numFmt w:val="decimal"/>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10" w15:restartNumberingAfterBreak="0">
    <w:nsid w:val="46A14CB6"/>
    <w:multiLevelType w:val="hybridMultilevel"/>
    <w:tmpl w:val="A6DE033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4F901EA0"/>
    <w:multiLevelType w:val="multilevel"/>
    <w:tmpl w:val="C4A6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25FDC"/>
    <w:multiLevelType w:val="multilevel"/>
    <w:tmpl w:val="7184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17517"/>
    <w:multiLevelType w:val="hybridMultilevel"/>
    <w:tmpl w:val="C186D638"/>
    <w:lvl w:ilvl="0" w:tplc="A96AD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F73B57"/>
    <w:multiLevelType w:val="hybridMultilevel"/>
    <w:tmpl w:val="70CCA59A"/>
    <w:lvl w:ilvl="0" w:tplc="B812184A">
      <w:start w:val="1"/>
      <w:numFmt w:val="decimal"/>
      <w:lvlText w:val="%1."/>
      <w:lvlJc w:val="left"/>
      <w:pPr>
        <w:ind w:left="1722" w:hanging="380"/>
      </w:pPr>
      <w:rPr>
        <w:rFonts w:ascii="Times New Roman" w:eastAsia="Times New Roman" w:hAnsi="Times New Roman" w:cs="Times New Roman" w:hint="default"/>
        <w:w w:val="100"/>
        <w:sz w:val="24"/>
        <w:szCs w:val="24"/>
      </w:rPr>
    </w:lvl>
    <w:lvl w:ilvl="1" w:tplc="549EB498">
      <w:start w:val="1"/>
      <w:numFmt w:val="bullet"/>
      <w:lvlText w:val="•"/>
      <w:lvlJc w:val="left"/>
      <w:pPr>
        <w:ind w:left="2506" w:hanging="380"/>
      </w:pPr>
      <w:rPr>
        <w:rFonts w:hint="default"/>
      </w:rPr>
    </w:lvl>
    <w:lvl w:ilvl="2" w:tplc="B28084BA">
      <w:start w:val="1"/>
      <w:numFmt w:val="bullet"/>
      <w:lvlText w:val="•"/>
      <w:lvlJc w:val="left"/>
      <w:pPr>
        <w:ind w:left="3292" w:hanging="380"/>
      </w:pPr>
      <w:rPr>
        <w:rFonts w:hint="default"/>
      </w:rPr>
    </w:lvl>
    <w:lvl w:ilvl="3" w:tplc="60FC3796">
      <w:start w:val="1"/>
      <w:numFmt w:val="bullet"/>
      <w:lvlText w:val="•"/>
      <w:lvlJc w:val="left"/>
      <w:pPr>
        <w:ind w:left="4078" w:hanging="380"/>
      </w:pPr>
      <w:rPr>
        <w:rFonts w:hint="default"/>
      </w:rPr>
    </w:lvl>
    <w:lvl w:ilvl="4" w:tplc="D3F057AA">
      <w:start w:val="1"/>
      <w:numFmt w:val="bullet"/>
      <w:lvlText w:val="•"/>
      <w:lvlJc w:val="left"/>
      <w:pPr>
        <w:ind w:left="4864" w:hanging="380"/>
      </w:pPr>
      <w:rPr>
        <w:rFonts w:hint="default"/>
      </w:rPr>
    </w:lvl>
    <w:lvl w:ilvl="5" w:tplc="A0988E3C">
      <w:start w:val="1"/>
      <w:numFmt w:val="bullet"/>
      <w:lvlText w:val="•"/>
      <w:lvlJc w:val="left"/>
      <w:pPr>
        <w:ind w:left="5650" w:hanging="380"/>
      </w:pPr>
      <w:rPr>
        <w:rFonts w:hint="default"/>
      </w:rPr>
    </w:lvl>
    <w:lvl w:ilvl="6" w:tplc="29CE21D6">
      <w:start w:val="1"/>
      <w:numFmt w:val="bullet"/>
      <w:lvlText w:val="•"/>
      <w:lvlJc w:val="left"/>
      <w:pPr>
        <w:ind w:left="6436" w:hanging="380"/>
      </w:pPr>
      <w:rPr>
        <w:rFonts w:hint="default"/>
      </w:rPr>
    </w:lvl>
    <w:lvl w:ilvl="7" w:tplc="63483BEC">
      <w:start w:val="1"/>
      <w:numFmt w:val="bullet"/>
      <w:lvlText w:val="•"/>
      <w:lvlJc w:val="left"/>
      <w:pPr>
        <w:ind w:left="7222" w:hanging="380"/>
      </w:pPr>
      <w:rPr>
        <w:rFonts w:hint="default"/>
      </w:rPr>
    </w:lvl>
    <w:lvl w:ilvl="8" w:tplc="1CF422E0">
      <w:start w:val="1"/>
      <w:numFmt w:val="bullet"/>
      <w:lvlText w:val="•"/>
      <w:lvlJc w:val="left"/>
      <w:pPr>
        <w:ind w:left="8008" w:hanging="380"/>
      </w:pPr>
      <w:rPr>
        <w:rFonts w:hint="default"/>
      </w:rPr>
    </w:lvl>
  </w:abstractNum>
  <w:abstractNum w:abstractNumId="15" w15:restartNumberingAfterBreak="0">
    <w:nsid w:val="54B16489"/>
    <w:multiLevelType w:val="hybridMultilevel"/>
    <w:tmpl w:val="70CCA59A"/>
    <w:lvl w:ilvl="0" w:tplc="FFFFFFFF">
      <w:start w:val="1"/>
      <w:numFmt w:val="decimal"/>
      <w:lvlText w:val="%1."/>
      <w:lvlJc w:val="left"/>
      <w:pPr>
        <w:ind w:left="1722" w:hanging="380"/>
      </w:pPr>
      <w:rPr>
        <w:rFonts w:ascii="Times New Roman" w:eastAsia="Times New Roman" w:hAnsi="Times New Roman" w:cs="Times New Roman" w:hint="default"/>
        <w:w w:val="100"/>
        <w:sz w:val="24"/>
        <w:szCs w:val="24"/>
      </w:rPr>
    </w:lvl>
    <w:lvl w:ilvl="1" w:tplc="FFFFFFFF">
      <w:start w:val="1"/>
      <w:numFmt w:val="bullet"/>
      <w:lvlText w:val="•"/>
      <w:lvlJc w:val="left"/>
      <w:pPr>
        <w:ind w:left="2506" w:hanging="380"/>
      </w:pPr>
      <w:rPr>
        <w:rFonts w:hint="default"/>
      </w:rPr>
    </w:lvl>
    <w:lvl w:ilvl="2" w:tplc="FFFFFFFF">
      <w:start w:val="1"/>
      <w:numFmt w:val="bullet"/>
      <w:lvlText w:val="•"/>
      <w:lvlJc w:val="left"/>
      <w:pPr>
        <w:ind w:left="3292" w:hanging="380"/>
      </w:pPr>
      <w:rPr>
        <w:rFonts w:hint="default"/>
      </w:rPr>
    </w:lvl>
    <w:lvl w:ilvl="3" w:tplc="FFFFFFFF">
      <w:start w:val="1"/>
      <w:numFmt w:val="bullet"/>
      <w:lvlText w:val="•"/>
      <w:lvlJc w:val="left"/>
      <w:pPr>
        <w:ind w:left="4078" w:hanging="380"/>
      </w:pPr>
      <w:rPr>
        <w:rFonts w:hint="default"/>
      </w:rPr>
    </w:lvl>
    <w:lvl w:ilvl="4" w:tplc="FFFFFFFF">
      <w:start w:val="1"/>
      <w:numFmt w:val="bullet"/>
      <w:lvlText w:val="•"/>
      <w:lvlJc w:val="left"/>
      <w:pPr>
        <w:ind w:left="4864" w:hanging="380"/>
      </w:pPr>
      <w:rPr>
        <w:rFonts w:hint="default"/>
      </w:rPr>
    </w:lvl>
    <w:lvl w:ilvl="5" w:tplc="FFFFFFFF">
      <w:start w:val="1"/>
      <w:numFmt w:val="bullet"/>
      <w:lvlText w:val="•"/>
      <w:lvlJc w:val="left"/>
      <w:pPr>
        <w:ind w:left="5650" w:hanging="380"/>
      </w:pPr>
      <w:rPr>
        <w:rFonts w:hint="default"/>
      </w:rPr>
    </w:lvl>
    <w:lvl w:ilvl="6" w:tplc="FFFFFFFF">
      <w:start w:val="1"/>
      <w:numFmt w:val="bullet"/>
      <w:lvlText w:val="•"/>
      <w:lvlJc w:val="left"/>
      <w:pPr>
        <w:ind w:left="6436" w:hanging="380"/>
      </w:pPr>
      <w:rPr>
        <w:rFonts w:hint="default"/>
      </w:rPr>
    </w:lvl>
    <w:lvl w:ilvl="7" w:tplc="FFFFFFFF">
      <w:start w:val="1"/>
      <w:numFmt w:val="bullet"/>
      <w:lvlText w:val="•"/>
      <w:lvlJc w:val="left"/>
      <w:pPr>
        <w:ind w:left="7222" w:hanging="380"/>
      </w:pPr>
      <w:rPr>
        <w:rFonts w:hint="default"/>
      </w:rPr>
    </w:lvl>
    <w:lvl w:ilvl="8" w:tplc="FFFFFFFF">
      <w:start w:val="1"/>
      <w:numFmt w:val="bullet"/>
      <w:lvlText w:val="•"/>
      <w:lvlJc w:val="left"/>
      <w:pPr>
        <w:ind w:left="8008" w:hanging="380"/>
      </w:pPr>
      <w:rPr>
        <w:rFonts w:hint="default"/>
      </w:rPr>
    </w:lvl>
  </w:abstractNum>
  <w:abstractNum w:abstractNumId="16" w15:restartNumberingAfterBreak="0">
    <w:nsid w:val="55561E65"/>
    <w:multiLevelType w:val="hybridMultilevel"/>
    <w:tmpl w:val="70CCA59A"/>
    <w:lvl w:ilvl="0" w:tplc="FFFFFFFF">
      <w:start w:val="1"/>
      <w:numFmt w:val="decimal"/>
      <w:lvlText w:val="%1."/>
      <w:lvlJc w:val="left"/>
      <w:pPr>
        <w:ind w:left="1722" w:hanging="380"/>
      </w:pPr>
      <w:rPr>
        <w:rFonts w:ascii="Times New Roman" w:eastAsia="Times New Roman" w:hAnsi="Times New Roman" w:cs="Times New Roman" w:hint="default"/>
        <w:w w:val="100"/>
        <w:sz w:val="24"/>
        <w:szCs w:val="24"/>
      </w:rPr>
    </w:lvl>
    <w:lvl w:ilvl="1" w:tplc="FFFFFFFF">
      <w:start w:val="1"/>
      <w:numFmt w:val="bullet"/>
      <w:lvlText w:val="•"/>
      <w:lvlJc w:val="left"/>
      <w:pPr>
        <w:ind w:left="2506" w:hanging="380"/>
      </w:pPr>
      <w:rPr>
        <w:rFonts w:hint="default"/>
      </w:rPr>
    </w:lvl>
    <w:lvl w:ilvl="2" w:tplc="FFFFFFFF">
      <w:start w:val="1"/>
      <w:numFmt w:val="bullet"/>
      <w:lvlText w:val="•"/>
      <w:lvlJc w:val="left"/>
      <w:pPr>
        <w:ind w:left="3292" w:hanging="380"/>
      </w:pPr>
      <w:rPr>
        <w:rFonts w:hint="default"/>
      </w:rPr>
    </w:lvl>
    <w:lvl w:ilvl="3" w:tplc="FFFFFFFF">
      <w:start w:val="1"/>
      <w:numFmt w:val="bullet"/>
      <w:lvlText w:val="•"/>
      <w:lvlJc w:val="left"/>
      <w:pPr>
        <w:ind w:left="4078" w:hanging="380"/>
      </w:pPr>
      <w:rPr>
        <w:rFonts w:hint="default"/>
      </w:rPr>
    </w:lvl>
    <w:lvl w:ilvl="4" w:tplc="FFFFFFFF">
      <w:start w:val="1"/>
      <w:numFmt w:val="bullet"/>
      <w:lvlText w:val="•"/>
      <w:lvlJc w:val="left"/>
      <w:pPr>
        <w:ind w:left="4864" w:hanging="380"/>
      </w:pPr>
      <w:rPr>
        <w:rFonts w:hint="default"/>
      </w:rPr>
    </w:lvl>
    <w:lvl w:ilvl="5" w:tplc="FFFFFFFF">
      <w:start w:val="1"/>
      <w:numFmt w:val="bullet"/>
      <w:lvlText w:val="•"/>
      <w:lvlJc w:val="left"/>
      <w:pPr>
        <w:ind w:left="5650" w:hanging="380"/>
      </w:pPr>
      <w:rPr>
        <w:rFonts w:hint="default"/>
      </w:rPr>
    </w:lvl>
    <w:lvl w:ilvl="6" w:tplc="FFFFFFFF">
      <w:start w:val="1"/>
      <w:numFmt w:val="bullet"/>
      <w:lvlText w:val="•"/>
      <w:lvlJc w:val="left"/>
      <w:pPr>
        <w:ind w:left="6436" w:hanging="380"/>
      </w:pPr>
      <w:rPr>
        <w:rFonts w:hint="default"/>
      </w:rPr>
    </w:lvl>
    <w:lvl w:ilvl="7" w:tplc="FFFFFFFF">
      <w:start w:val="1"/>
      <w:numFmt w:val="bullet"/>
      <w:lvlText w:val="•"/>
      <w:lvlJc w:val="left"/>
      <w:pPr>
        <w:ind w:left="7222" w:hanging="380"/>
      </w:pPr>
      <w:rPr>
        <w:rFonts w:hint="default"/>
      </w:rPr>
    </w:lvl>
    <w:lvl w:ilvl="8" w:tplc="FFFFFFFF">
      <w:start w:val="1"/>
      <w:numFmt w:val="bullet"/>
      <w:lvlText w:val="•"/>
      <w:lvlJc w:val="left"/>
      <w:pPr>
        <w:ind w:left="8008" w:hanging="380"/>
      </w:pPr>
      <w:rPr>
        <w:rFonts w:hint="default"/>
      </w:rPr>
    </w:lvl>
  </w:abstractNum>
  <w:abstractNum w:abstractNumId="17" w15:restartNumberingAfterBreak="0">
    <w:nsid w:val="5C015F95"/>
    <w:multiLevelType w:val="hybridMultilevel"/>
    <w:tmpl w:val="173CACE0"/>
    <w:lvl w:ilvl="0" w:tplc="1C322746">
      <w:start w:val="6"/>
      <w:numFmt w:val="decimal"/>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18" w15:restartNumberingAfterBreak="0">
    <w:nsid w:val="6157224D"/>
    <w:multiLevelType w:val="hybridMultilevel"/>
    <w:tmpl w:val="5608065A"/>
    <w:lvl w:ilvl="0" w:tplc="FFFFFFFF">
      <w:start w:val="6"/>
      <w:numFmt w:val="decimal"/>
      <w:lvlText w:val="%1."/>
      <w:lvlJc w:val="left"/>
      <w:pPr>
        <w:ind w:left="1702" w:hanging="360"/>
      </w:pPr>
      <w:rPr>
        <w:rFonts w:hint="default"/>
      </w:rPr>
    </w:lvl>
    <w:lvl w:ilvl="1" w:tplc="FFFFFFFF" w:tentative="1">
      <w:start w:val="1"/>
      <w:numFmt w:val="lowerLetter"/>
      <w:lvlText w:val="%2."/>
      <w:lvlJc w:val="left"/>
      <w:pPr>
        <w:ind w:left="2422" w:hanging="360"/>
      </w:pPr>
    </w:lvl>
    <w:lvl w:ilvl="2" w:tplc="FFFFFFFF" w:tentative="1">
      <w:start w:val="1"/>
      <w:numFmt w:val="lowerRoman"/>
      <w:lvlText w:val="%3."/>
      <w:lvlJc w:val="right"/>
      <w:pPr>
        <w:ind w:left="3142" w:hanging="180"/>
      </w:pPr>
    </w:lvl>
    <w:lvl w:ilvl="3" w:tplc="FFFFFFFF" w:tentative="1">
      <w:start w:val="1"/>
      <w:numFmt w:val="decimal"/>
      <w:lvlText w:val="%4."/>
      <w:lvlJc w:val="left"/>
      <w:pPr>
        <w:ind w:left="3862" w:hanging="360"/>
      </w:pPr>
    </w:lvl>
    <w:lvl w:ilvl="4" w:tplc="FFFFFFFF" w:tentative="1">
      <w:start w:val="1"/>
      <w:numFmt w:val="lowerLetter"/>
      <w:lvlText w:val="%5."/>
      <w:lvlJc w:val="left"/>
      <w:pPr>
        <w:ind w:left="4582" w:hanging="360"/>
      </w:pPr>
    </w:lvl>
    <w:lvl w:ilvl="5" w:tplc="FFFFFFFF" w:tentative="1">
      <w:start w:val="1"/>
      <w:numFmt w:val="lowerRoman"/>
      <w:lvlText w:val="%6."/>
      <w:lvlJc w:val="right"/>
      <w:pPr>
        <w:ind w:left="5302" w:hanging="180"/>
      </w:pPr>
    </w:lvl>
    <w:lvl w:ilvl="6" w:tplc="FFFFFFFF" w:tentative="1">
      <w:start w:val="1"/>
      <w:numFmt w:val="decimal"/>
      <w:lvlText w:val="%7."/>
      <w:lvlJc w:val="left"/>
      <w:pPr>
        <w:ind w:left="6022" w:hanging="360"/>
      </w:pPr>
    </w:lvl>
    <w:lvl w:ilvl="7" w:tplc="FFFFFFFF" w:tentative="1">
      <w:start w:val="1"/>
      <w:numFmt w:val="lowerLetter"/>
      <w:lvlText w:val="%8."/>
      <w:lvlJc w:val="left"/>
      <w:pPr>
        <w:ind w:left="6742" w:hanging="360"/>
      </w:pPr>
    </w:lvl>
    <w:lvl w:ilvl="8" w:tplc="FFFFFFFF" w:tentative="1">
      <w:start w:val="1"/>
      <w:numFmt w:val="lowerRoman"/>
      <w:lvlText w:val="%9."/>
      <w:lvlJc w:val="right"/>
      <w:pPr>
        <w:ind w:left="7462" w:hanging="180"/>
      </w:pPr>
    </w:lvl>
  </w:abstractNum>
  <w:abstractNum w:abstractNumId="19" w15:restartNumberingAfterBreak="0">
    <w:nsid w:val="661E4C6C"/>
    <w:multiLevelType w:val="hybridMultilevel"/>
    <w:tmpl w:val="B4024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1346A"/>
    <w:multiLevelType w:val="hybridMultilevel"/>
    <w:tmpl w:val="A6DE0336"/>
    <w:lvl w:ilvl="0" w:tplc="2CB0B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DA1E73"/>
    <w:multiLevelType w:val="hybridMultilevel"/>
    <w:tmpl w:val="3822B80A"/>
    <w:lvl w:ilvl="0" w:tplc="ABA0BA8C">
      <w:start w:val="8"/>
      <w:numFmt w:val="decimal"/>
      <w:lvlText w:val="%1."/>
      <w:lvlJc w:val="left"/>
      <w:pPr>
        <w:ind w:left="1702" w:hanging="360"/>
      </w:pPr>
      <w:rPr>
        <w:rFonts w:hint="default"/>
        <w:i w:val="0"/>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num w:numId="1" w16cid:durableId="1914585649">
    <w:abstractNumId w:val="20"/>
  </w:num>
  <w:num w:numId="2" w16cid:durableId="360084871">
    <w:abstractNumId w:val="10"/>
  </w:num>
  <w:num w:numId="3" w16cid:durableId="1757021716">
    <w:abstractNumId w:val="6"/>
  </w:num>
  <w:num w:numId="4" w16cid:durableId="1437864543">
    <w:abstractNumId w:val="14"/>
  </w:num>
  <w:num w:numId="5" w16cid:durableId="890969625">
    <w:abstractNumId w:val="4"/>
  </w:num>
  <w:num w:numId="6" w16cid:durableId="430514584">
    <w:abstractNumId w:val="15"/>
  </w:num>
  <w:num w:numId="7" w16cid:durableId="1763064497">
    <w:abstractNumId w:val="9"/>
  </w:num>
  <w:num w:numId="8" w16cid:durableId="17973207">
    <w:abstractNumId w:val="21"/>
  </w:num>
  <w:num w:numId="9" w16cid:durableId="1139348981">
    <w:abstractNumId w:val="8"/>
  </w:num>
  <w:num w:numId="10" w16cid:durableId="273248816">
    <w:abstractNumId w:val="18"/>
  </w:num>
  <w:num w:numId="11" w16cid:durableId="209808484">
    <w:abstractNumId w:val="3"/>
  </w:num>
  <w:num w:numId="12" w16cid:durableId="752628268">
    <w:abstractNumId w:val="12"/>
  </w:num>
  <w:num w:numId="13" w16cid:durableId="158007989">
    <w:abstractNumId w:val="5"/>
  </w:num>
  <w:num w:numId="14" w16cid:durableId="647513457">
    <w:abstractNumId w:val="2"/>
  </w:num>
  <w:num w:numId="15" w16cid:durableId="240608187">
    <w:abstractNumId w:val="11"/>
  </w:num>
  <w:num w:numId="16" w16cid:durableId="903027249">
    <w:abstractNumId w:val="16"/>
  </w:num>
  <w:num w:numId="17" w16cid:durableId="2130121772">
    <w:abstractNumId w:val="17"/>
  </w:num>
  <w:num w:numId="18" w16cid:durableId="974676089">
    <w:abstractNumId w:val="19"/>
  </w:num>
  <w:num w:numId="19" w16cid:durableId="233322012">
    <w:abstractNumId w:val="1"/>
  </w:num>
  <w:num w:numId="20" w16cid:durableId="428038859">
    <w:abstractNumId w:val="13"/>
  </w:num>
  <w:num w:numId="21" w16cid:durableId="1557812765">
    <w:abstractNumId w:val="0"/>
  </w:num>
  <w:num w:numId="22" w16cid:durableId="2005930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F"/>
    <w:rsid w:val="00077A69"/>
    <w:rsid w:val="001D36E4"/>
    <w:rsid w:val="00246259"/>
    <w:rsid w:val="002C5FB8"/>
    <w:rsid w:val="00395E35"/>
    <w:rsid w:val="004A580C"/>
    <w:rsid w:val="0059625A"/>
    <w:rsid w:val="005B59A1"/>
    <w:rsid w:val="00600773"/>
    <w:rsid w:val="0070127E"/>
    <w:rsid w:val="007361B7"/>
    <w:rsid w:val="0078136C"/>
    <w:rsid w:val="00867D7F"/>
    <w:rsid w:val="00A10098"/>
    <w:rsid w:val="00A2080F"/>
    <w:rsid w:val="00A70B60"/>
    <w:rsid w:val="00AA5BF6"/>
    <w:rsid w:val="00AC1481"/>
    <w:rsid w:val="00B574DB"/>
    <w:rsid w:val="00BE5732"/>
    <w:rsid w:val="00C27A83"/>
    <w:rsid w:val="00CE3019"/>
    <w:rsid w:val="00D409BE"/>
    <w:rsid w:val="00D52E9F"/>
    <w:rsid w:val="00D653A8"/>
    <w:rsid w:val="00DE1DC7"/>
    <w:rsid w:val="00EC712D"/>
    <w:rsid w:val="00EC7FBD"/>
    <w:rsid w:val="00F74A54"/>
    <w:rsid w:val="00F7762C"/>
    <w:rsid w:val="00FD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3924B"/>
  <w15:chartTrackingRefBased/>
  <w15:docId w15:val="{F70E847F-53DE-7F45-93AA-327F8002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80F"/>
    <w:pPr>
      <w:ind w:left="720"/>
      <w:contextualSpacing/>
    </w:pPr>
  </w:style>
  <w:style w:type="paragraph" w:styleId="BodyText">
    <w:name w:val="Body Text"/>
    <w:basedOn w:val="Normal"/>
    <w:link w:val="BodyTextChar"/>
    <w:uiPriority w:val="1"/>
    <w:qFormat/>
    <w:rsid w:val="0078136C"/>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8136C"/>
    <w:rPr>
      <w:rFonts w:ascii="Times New Roman" w:eastAsia="Times New Roman" w:hAnsi="Times New Roman" w:cs="Times New Roman"/>
    </w:rPr>
  </w:style>
  <w:style w:type="paragraph" w:styleId="NormalWeb">
    <w:name w:val="Normal (Web)"/>
    <w:basedOn w:val="Normal"/>
    <w:uiPriority w:val="99"/>
    <w:unhideWhenUsed/>
    <w:rsid w:val="00CE30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3737">
      <w:bodyDiv w:val="1"/>
      <w:marLeft w:val="0"/>
      <w:marRight w:val="0"/>
      <w:marTop w:val="0"/>
      <w:marBottom w:val="0"/>
      <w:divBdr>
        <w:top w:val="none" w:sz="0" w:space="0" w:color="auto"/>
        <w:left w:val="none" w:sz="0" w:space="0" w:color="auto"/>
        <w:bottom w:val="none" w:sz="0" w:space="0" w:color="auto"/>
        <w:right w:val="none" w:sz="0" w:space="0" w:color="auto"/>
      </w:divBdr>
      <w:divsChild>
        <w:div w:id="786193214">
          <w:marLeft w:val="0"/>
          <w:marRight w:val="0"/>
          <w:marTop w:val="0"/>
          <w:marBottom w:val="0"/>
          <w:divBdr>
            <w:top w:val="none" w:sz="0" w:space="0" w:color="auto"/>
            <w:left w:val="none" w:sz="0" w:space="0" w:color="auto"/>
            <w:bottom w:val="none" w:sz="0" w:space="0" w:color="auto"/>
            <w:right w:val="none" w:sz="0" w:space="0" w:color="auto"/>
          </w:divBdr>
          <w:divsChild>
            <w:div w:id="1317803447">
              <w:marLeft w:val="0"/>
              <w:marRight w:val="0"/>
              <w:marTop w:val="0"/>
              <w:marBottom w:val="0"/>
              <w:divBdr>
                <w:top w:val="none" w:sz="0" w:space="0" w:color="auto"/>
                <w:left w:val="none" w:sz="0" w:space="0" w:color="auto"/>
                <w:bottom w:val="none" w:sz="0" w:space="0" w:color="auto"/>
                <w:right w:val="none" w:sz="0" w:space="0" w:color="auto"/>
              </w:divBdr>
              <w:divsChild>
                <w:div w:id="16517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Soresino</dc:creator>
  <cp:keywords/>
  <dc:description/>
  <cp:lastModifiedBy>Deborah Soresino</cp:lastModifiedBy>
  <cp:revision>4</cp:revision>
  <cp:lastPrinted>2023-09-13T00:03:00Z</cp:lastPrinted>
  <dcterms:created xsi:type="dcterms:W3CDTF">2023-09-12T22:18:00Z</dcterms:created>
  <dcterms:modified xsi:type="dcterms:W3CDTF">2023-09-13T00:09:00Z</dcterms:modified>
</cp:coreProperties>
</file>