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5E" w:rsidRDefault="004710FC" w:rsidP="000147DB">
      <w:pPr>
        <w:jc w:val="center"/>
      </w:pPr>
      <w:r>
        <w:t>Revitalization</w:t>
      </w:r>
      <w:r w:rsidR="00D165E7">
        <w:t xml:space="preserve"> </w:t>
      </w:r>
      <w:r w:rsidR="00F5420C">
        <w:t>Update</w:t>
      </w:r>
    </w:p>
    <w:p w:rsidR="00C11E25" w:rsidRDefault="00C11E25" w:rsidP="000147DB">
      <w:pPr>
        <w:jc w:val="center"/>
      </w:pPr>
      <w:r>
        <w:t>Ann Cavanaugh Grosjean – CTSO Membership Chair</w:t>
      </w:r>
    </w:p>
    <w:p w:rsidR="00C06EF3" w:rsidRDefault="004710FC">
      <w:r>
        <w:t>After a year developing a Revitalization Plan</w:t>
      </w:r>
      <w:r w:rsidR="007E0F6C">
        <w:t xml:space="preserve"> to increase the number </w:t>
      </w:r>
      <w:r w:rsidR="003F73DF">
        <w:t xml:space="preserve">of members </w:t>
      </w:r>
      <w:r w:rsidR="007E0F6C">
        <w:t>and to retain our members</w:t>
      </w:r>
      <w:r w:rsidR="00D165E7">
        <w:t xml:space="preserve">, </w:t>
      </w:r>
      <w:r>
        <w:t>it is time for the implementation</w:t>
      </w:r>
      <w:r w:rsidR="003F73DF">
        <w:t xml:space="preserve"> phase</w:t>
      </w:r>
      <w:r>
        <w:t>!  It has move</w:t>
      </w:r>
      <w:r w:rsidR="002A0A55">
        <w:t>d from the state to the chapter level where membership begins</w:t>
      </w:r>
      <w:r>
        <w:t>!  Last fall</w:t>
      </w:r>
      <w:r w:rsidR="00C11E25">
        <w:t xml:space="preserve"> (2022)</w:t>
      </w:r>
      <w:r>
        <w:t>, we met with Carolyn Pittman from DKG International to evaluate our strengths, weakness</w:t>
      </w:r>
      <w:r w:rsidR="0020187D">
        <w:t>es,</w:t>
      </w:r>
      <w:r>
        <w:t xml:space="preserve"> and goals.  We had focus groups review and add to these goals at the Fall Conference. The Executive Board also </w:t>
      </w:r>
      <w:r w:rsidR="002A0A55">
        <w:t>met a few</w:t>
      </w:r>
      <w:r>
        <w:t xml:space="preserve"> times to re</w:t>
      </w:r>
      <w:r w:rsidR="002A0A55">
        <w:t>view</w:t>
      </w:r>
      <w:r>
        <w:t xml:space="preserve"> the plan.  Finally, the completed plan</w:t>
      </w:r>
      <w:r w:rsidR="002A0A55">
        <w:t xml:space="preserve">, </w:t>
      </w:r>
      <w:r w:rsidR="00F5420C">
        <w:t xml:space="preserve">which supports our CTSO 2019 Strategic Plan, </w:t>
      </w:r>
      <w:r w:rsidR="0020187D">
        <w:t>was shared in paper for</w:t>
      </w:r>
      <w:r w:rsidR="00D165E7">
        <w:t>m</w:t>
      </w:r>
      <w:r w:rsidR="002A0A55">
        <w:t xml:space="preserve"> at the Spring 2023 Convention and placed on the CTSO </w:t>
      </w:r>
      <w:proofErr w:type="gramStart"/>
      <w:r w:rsidR="002A0A55">
        <w:t>website</w:t>
      </w:r>
      <w:r w:rsidR="00F5420C">
        <w:t xml:space="preserve">  </w:t>
      </w:r>
      <w:r w:rsidR="002150F2">
        <w:t>(</w:t>
      </w:r>
      <w:proofErr w:type="gramEnd"/>
      <w:r w:rsidR="002150F2">
        <w:t xml:space="preserve"> </w:t>
      </w:r>
      <w:hyperlink r:id="rId6" w:history="1">
        <w:r w:rsidR="002150F2" w:rsidRPr="00DC0A93">
          <w:rPr>
            <w:rStyle w:val="Hyperlink"/>
          </w:rPr>
          <w:t>https://dkgct.weebly.com/strategic-plan.html</w:t>
        </w:r>
      </w:hyperlink>
      <w:r w:rsidR="002150F2">
        <w:t xml:space="preserve"> )</w:t>
      </w:r>
      <w:r w:rsidR="00C11E25">
        <w:t xml:space="preserve">.  </w:t>
      </w:r>
      <w:proofErr w:type="gramStart"/>
      <w:r w:rsidR="00C11E25">
        <w:t xml:space="preserve">It </w:t>
      </w:r>
      <w:r>
        <w:t xml:space="preserve"> </w:t>
      </w:r>
      <w:r w:rsidR="002A0A55">
        <w:t>includes</w:t>
      </w:r>
      <w:proofErr w:type="gramEnd"/>
      <w:r w:rsidR="002A0A55">
        <w:t xml:space="preserve"> suggestions and action plan kits for the following </w:t>
      </w:r>
      <w:r>
        <w:t>:</w:t>
      </w:r>
    </w:p>
    <w:p w:rsidR="004710FC" w:rsidRDefault="004710FC" w:rsidP="004710FC">
      <w:pPr>
        <w:pStyle w:val="ListParagraph"/>
        <w:numPr>
          <w:ilvl w:val="0"/>
          <w:numId w:val="1"/>
        </w:numPr>
      </w:pPr>
      <w:r>
        <w:t>Recruiting of New Members</w:t>
      </w:r>
    </w:p>
    <w:p w:rsidR="004710FC" w:rsidRDefault="004710FC" w:rsidP="004710FC">
      <w:pPr>
        <w:pStyle w:val="ListParagraph"/>
        <w:numPr>
          <w:ilvl w:val="0"/>
          <w:numId w:val="1"/>
        </w:numPr>
      </w:pPr>
      <w:r>
        <w:t xml:space="preserve">Marketing DKG </w:t>
      </w:r>
    </w:p>
    <w:p w:rsidR="004710FC" w:rsidRDefault="004710FC" w:rsidP="004710FC">
      <w:pPr>
        <w:pStyle w:val="ListParagraph"/>
        <w:numPr>
          <w:ilvl w:val="0"/>
          <w:numId w:val="1"/>
        </w:numPr>
      </w:pPr>
      <w:r>
        <w:t>Resources</w:t>
      </w:r>
    </w:p>
    <w:p w:rsidR="004710FC" w:rsidRDefault="004710FC" w:rsidP="004710FC">
      <w:pPr>
        <w:pStyle w:val="ListParagraph"/>
        <w:numPr>
          <w:ilvl w:val="0"/>
          <w:numId w:val="1"/>
        </w:numPr>
      </w:pPr>
      <w:r>
        <w:t>Mentoring New and Disengaged Members</w:t>
      </w:r>
    </w:p>
    <w:p w:rsidR="002A0A55" w:rsidRDefault="002A0A55" w:rsidP="004710FC">
      <w:pPr>
        <w:pStyle w:val="ListParagraph"/>
        <w:numPr>
          <w:ilvl w:val="0"/>
          <w:numId w:val="1"/>
        </w:numPr>
      </w:pPr>
      <w:r>
        <w:t>Relevance and Planning</w:t>
      </w:r>
    </w:p>
    <w:p w:rsidR="002A0A55" w:rsidRDefault="002A0A55" w:rsidP="004710FC">
      <w:pPr>
        <w:pStyle w:val="ListParagraph"/>
        <w:numPr>
          <w:ilvl w:val="0"/>
          <w:numId w:val="1"/>
        </w:numPr>
      </w:pPr>
      <w:r>
        <w:t>Leadership Opportunities</w:t>
      </w:r>
    </w:p>
    <w:p w:rsidR="002A0A55" w:rsidRDefault="003F73DF" w:rsidP="002A0A55">
      <w:r>
        <w:t xml:space="preserve">Each chapter received a copy and has been asked to develop action plans to increase their chapter membership and retain their current members.  </w:t>
      </w:r>
      <w:r w:rsidR="002A0A55">
        <w:t xml:space="preserve">Lenore </w:t>
      </w:r>
      <w:proofErr w:type="spellStart"/>
      <w:r w:rsidR="002A0A55">
        <w:t>Martinelli</w:t>
      </w:r>
      <w:proofErr w:type="spellEnd"/>
      <w:r w:rsidR="002A0A55">
        <w:t xml:space="preserve">, CTSO president; Linda </w:t>
      </w:r>
      <w:proofErr w:type="spellStart"/>
      <w:r w:rsidR="002A0A55">
        <w:t>Paslov</w:t>
      </w:r>
      <w:proofErr w:type="spellEnd"/>
      <w:r w:rsidR="002A0A55">
        <w:t xml:space="preserve">, CTSO first vice president; Pam </w:t>
      </w:r>
      <w:proofErr w:type="spellStart"/>
      <w:r w:rsidR="002A0A55">
        <w:t>Aubin</w:t>
      </w:r>
      <w:proofErr w:type="spellEnd"/>
      <w:r w:rsidR="002A0A55">
        <w:t>, CTSO treasurer</w:t>
      </w:r>
      <w:r w:rsidR="0020187D">
        <w:t xml:space="preserve"> and author of the Revitalization Plan</w:t>
      </w:r>
      <w:r w:rsidR="002A0A55">
        <w:t xml:space="preserve">; and Ann Grosjean, membership chair focused on this plan at DKG </w:t>
      </w:r>
      <w:r>
        <w:t xml:space="preserve">State </w:t>
      </w:r>
      <w:r w:rsidR="002A0A55">
        <w:t xml:space="preserve">Leadership Training in Texas in June.  They established a time line to guide </w:t>
      </w:r>
      <w:r>
        <w:t xml:space="preserve">and assess </w:t>
      </w:r>
      <w:r w:rsidR="002A0A55">
        <w:t xml:space="preserve">the implementation of the plan.   </w:t>
      </w:r>
    </w:p>
    <w:p w:rsidR="00406FAA" w:rsidRDefault="002A0A55" w:rsidP="0020187D">
      <w:r>
        <w:t>The first benchmark was an</w:t>
      </w:r>
      <w:r w:rsidR="004710FC">
        <w:t xml:space="preserve"> excellent meeting </w:t>
      </w:r>
      <w:r w:rsidR="00081A92">
        <w:t xml:space="preserve">held </w:t>
      </w:r>
      <w:r w:rsidR="004710FC">
        <w:t>on August 28</w:t>
      </w:r>
      <w:r w:rsidR="00C11E25">
        <w:t>, 2023</w:t>
      </w:r>
      <w:r w:rsidR="004710FC">
        <w:t xml:space="preserve"> on Zoom to share the progress chapters are making with dev</w:t>
      </w:r>
      <w:r w:rsidR="002150F2">
        <w:t>eloping and implementing their action p</w:t>
      </w:r>
      <w:r w:rsidR="004710FC">
        <w:t>lans</w:t>
      </w:r>
      <w:r w:rsidR="007E0F6C">
        <w:t>.</w:t>
      </w:r>
      <w:r w:rsidR="004710FC">
        <w:t xml:space="preserve"> </w:t>
      </w:r>
      <w:r w:rsidR="007E0F6C">
        <w:t xml:space="preserve">Nine of our fourteen chapters shared their progress and their plan steps offered ideas to those chapters just starting out.  </w:t>
      </w:r>
      <w:r w:rsidR="00F5420C">
        <w:t xml:space="preserve">The shared ideas can be found in the </w:t>
      </w:r>
      <w:proofErr w:type="gramStart"/>
      <w:r w:rsidR="00F5420C">
        <w:t>Fall</w:t>
      </w:r>
      <w:proofErr w:type="gramEnd"/>
      <w:r w:rsidR="00F5420C">
        <w:t xml:space="preserve"> 2023 Keynote.  </w:t>
      </w:r>
    </w:p>
    <w:p w:rsidR="0020187D" w:rsidRDefault="0020187D" w:rsidP="0020187D">
      <w:r>
        <w:t xml:space="preserve">The next benchmark will be at our September 23, 2023 Executive Board meeting when each chapter will again be asked to share their progress.  There will be a workshop at the November 4, 2023 Fall Conference about the </w:t>
      </w:r>
      <w:r w:rsidR="00406FAA">
        <w:t xml:space="preserve">Revitalization </w:t>
      </w:r>
      <w:r>
        <w:t xml:space="preserve"> Action Plans and chapters will be asked to share once more at the Spring Executive Board Meeting. </w:t>
      </w:r>
      <w:r w:rsidR="00406FAA">
        <w:t xml:space="preserve"> </w:t>
      </w:r>
      <w:r>
        <w:t>We encourage chapters to make this a prior</w:t>
      </w:r>
      <w:r w:rsidR="00B55D4D">
        <w:t>ity since low membership number</w:t>
      </w:r>
      <w:r>
        <w:t xml:space="preserve"> is a</w:t>
      </w:r>
      <w:r w:rsidR="00C11E25">
        <w:t>lso a financial</w:t>
      </w:r>
      <w:r>
        <w:t xml:space="preserve"> problem at the international, state and chapter levels.   </w:t>
      </w:r>
    </w:p>
    <w:p w:rsidR="00406FAA" w:rsidRDefault="00406FAA" w:rsidP="0020187D">
      <w:r>
        <w:t xml:space="preserve">Finally, </w:t>
      </w:r>
      <w:r w:rsidR="0005645C">
        <w:t xml:space="preserve">next year, </w:t>
      </w:r>
      <w:r>
        <w:t>we will compare our 2023/2024 and 2024/2025 CTSO chapter and state membership numbers to measure the growth.</w:t>
      </w:r>
      <w:r w:rsidR="00C11E25">
        <w:t xml:space="preserve">   The plan will be ass</w:t>
      </w:r>
      <w:bookmarkStart w:id="0" w:name="_GoBack"/>
      <w:bookmarkEnd w:id="0"/>
      <w:r>
        <w:t>essed and a</w:t>
      </w:r>
      <w:r w:rsidR="0005645C">
        <w:t xml:space="preserve">ny necessary modifications made at that time.  </w:t>
      </w:r>
      <w:r>
        <w:t xml:space="preserve"> </w:t>
      </w:r>
    </w:p>
    <w:p w:rsidR="007E0F6C" w:rsidRDefault="007E0F6C" w:rsidP="00A80735"/>
    <w:sectPr w:rsidR="007E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E14"/>
    <w:multiLevelType w:val="hybridMultilevel"/>
    <w:tmpl w:val="9D86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54D"/>
    <w:multiLevelType w:val="hybridMultilevel"/>
    <w:tmpl w:val="321C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60BC"/>
    <w:multiLevelType w:val="hybridMultilevel"/>
    <w:tmpl w:val="94DE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C21F9"/>
    <w:multiLevelType w:val="hybridMultilevel"/>
    <w:tmpl w:val="165A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FC"/>
    <w:rsid w:val="000147DB"/>
    <w:rsid w:val="0005645C"/>
    <w:rsid w:val="00061884"/>
    <w:rsid w:val="00081A92"/>
    <w:rsid w:val="000D0ADF"/>
    <w:rsid w:val="0020187D"/>
    <w:rsid w:val="002150F2"/>
    <w:rsid w:val="00256303"/>
    <w:rsid w:val="00272F7F"/>
    <w:rsid w:val="002A0A55"/>
    <w:rsid w:val="003D77A7"/>
    <w:rsid w:val="003F73DF"/>
    <w:rsid w:val="00406FAA"/>
    <w:rsid w:val="004710FC"/>
    <w:rsid w:val="007E0F6C"/>
    <w:rsid w:val="007E1C5E"/>
    <w:rsid w:val="00A80735"/>
    <w:rsid w:val="00B55D4D"/>
    <w:rsid w:val="00C06EF3"/>
    <w:rsid w:val="00C11E25"/>
    <w:rsid w:val="00CB29AF"/>
    <w:rsid w:val="00D165E7"/>
    <w:rsid w:val="00F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gct.weebly.com/strategic-pl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 Grosjean</dc:creator>
  <cp:lastModifiedBy>Ann C Grosjean</cp:lastModifiedBy>
  <cp:revision>2</cp:revision>
  <dcterms:created xsi:type="dcterms:W3CDTF">2023-09-12T20:38:00Z</dcterms:created>
  <dcterms:modified xsi:type="dcterms:W3CDTF">2023-09-12T20:38:00Z</dcterms:modified>
</cp:coreProperties>
</file>